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5AC0E" w14:textId="77777777" w:rsidR="00917100" w:rsidRPr="00AD7E4B" w:rsidRDefault="00917100" w:rsidP="00917100">
      <w:pPr>
        <w:ind w:right="16" w:firstLine="900"/>
        <w:jc w:val="center"/>
        <w:outlineLvl w:val="0"/>
        <w:rPr>
          <w:b/>
          <w:sz w:val="22"/>
          <w:szCs w:val="22"/>
        </w:rPr>
      </w:pPr>
      <w:r w:rsidRPr="00AD7E4B">
        <w:rPr>
          <w:b/>
          <w:sz w:val="22"/>
          <w:szCs w:val="22"/>
        </w:rPr>
        <w:t xml:space="preserve">ДОГОВОР № </w:t>
      </w:r>
      <w:sdt>
        <w:sdtPr>
          <w:rPr>
            <w:b/>
            <w:sz w:val="22"/>
            <w:szCs w:val="22"/>
          </w:rPr>
          <w:alias w:val="мтНомерДоговора"/>
          <w:tag w:val="мтНомерДоговора"/>
          <w:id w:val="1999455871"/>
          <w:placeholder>
            <w:docPart w:val="9A05C31103E24BBA83B46DD10A97F42F"/>
          </w:placeholder>
        </w:sdtPr>
        <w:sdtEndPr/>
        <w:sdtContent>
          <w:r w:rsidR="003A70C3" w:rsidRPr="00AD7E4B">
            <w:rPr>
              <w:b/>
              <w:sz w:val="22"/>
              <w:szCs w:val="22"/>
            </w:rPr>
            <w:t>мтНомерДоговора</w:t>
          </w:r>
        </w:sdtContent>
      </w:sdt>
    </w:p>
    <w:p w14:paraId="74C67D62" w14:textId="332DEDDA" w:rsidR="00917100" w:rsidRPr="00AD7E4B" w:rsidRDefault="00917100" w:rsidP="00917100">
      <w:pPr>
        <w:ind w:right="16" w:firstLine="900"/>
        <w:jc w:val="center"/>
        <w:rPr>
          <w:b/>
          <w:sz w:val="22"/>
          <w:szCs w:val="22"/>
        </w:rPr>
      </w:pPr>
      <w:r w:rsidRPr="00AD7E4B">
        <w:rPr>
          <w:b/>
          <w:sz w:val="22"/>
          <w:szCs w:val="22"/>
        </w:rPr>
        <w:t xml:space="preserve">УЧАСТИЯ В ДОЛЕВОМ СТРОИТЕЛЬСТВЕ </w:t>
      </w:r>
    </w:p>
    <w:p w14:paraId="7DC512CE" w14:textId="77777777" w:rsidR="00917100" w:rsidRPr="00AD7E4B" w:rsidRDefault="00917100" w:rsidP="00917100">
      <w:pPr>
        <w:ind w:right="16" w:firstLine="900"/>
        <w:jc w:val="center"/>
        <w:rPr>
          <w:b/>
          <w:sz w:val="22"/>
          <w:szCs w:val="22"/>
        </w:rPr>
      </w:pPr>
    </w:p>
    <w:p w14:paraId="0C6F72EF" w14:textId="77777777" w:rsidR="00917100" w:rsidRPr="00AD7E4B" w:rsidRDefault="00917100" w:rsidP="00917100">
      <w:pPr>
        <w:ind w:right="16"/>
        <w:rPr>
          <w:b/>
          <w:sz w:val="22"/>
          <w:szCs w:val="22"/>
        </w:rPr>
      </w:pPr>
      <w:r w:rsidRPr="00AD7E4B">
        <w:rPr>
          <w:b/>
          <w:sz w:val="22"/>
          <w:szCs w:val="22"/>
        </w:rPr>
        <w:t>город Москва</w:t>
      </w:r>
      <w:r w:rsidRPr="00AD7E4B">
        <w:rPr>
          <w:b/>
          <w:sz w:val="22"/>
          <w:szCs w:val="22"/>
        </w:rPr>
        <w:tab/>
        <w:t xml:space="preserve">                   </w:t>
      </w:r>
      <w:r w:rsidRPr="00AD7E4B">
        <w:rPr>
          <w:b/>
          <w:sz w:val="22"/>
          <w:szCs w:val="22"/>
        </w:rPr>
        <w:tab/>
      </w:r>
      <w:r w:rsidRPr="00AD7E4B">
        <w:rPr>
          <w:b/>
          <w:sz w:val="22"/>
          <w:szCs w:val="22"/>
        </w:rPr>
        <w:tab/>
      </w:r>
      <w:r w:rsidR="00DB4B59" w:rsidRPr="00AD7E4B">
        <w:rPr>
          <w:b/>
          <w:sz w:val="22"/>
          <w:szCs w:val="22"/>
        </w:rPr>
        <w:t xml:space="preserve">       </w:t>
      </w:r>
      <w:r w:rsidRPr="00AD7E4B">
        <w:rPr>
          <w:b/>
          <w:sz w:val="22"/>
          <w:szCs w:val="22"/>
        </w:rPr>
        <w:t xml:space="preserve">       </w:t>
      </w:r>
      <w:r w:rsidR="000132C2" w:rsidRPr="00AD7E4B">
        <w:rPr>
          <w:b/>
          <w:sz w:val="22"/>
          <w:szCs w:val="22"/>
        </w:rPr>
        <w:t xml:space="preserve">          </w:t>
      </w:r>
      <w:r w:rsidRPr="00AD7E4B">
        <w:rPr>
          <w:b/>
          <w:sz w:val="22"/>
          <w:szCs w:val="22"/>
        </w:rPr>
        <w:t xml:space="preserve">      </w:t>
      </w:r>
      <w:sdt>
        <w:sdtPr>
          <w:rPr>
            <w:b/>
            <w:sz w:val="22"/>
            <w:szCs w:val="22"/>
          </w:rPr>
          <w:alias w:val="мтДатаДоговораПрописью"/>
          <w:tag w:val="мтДатаДоговораПрописью"/>
          <w:id w:val="852227686"/>
          <w:placeholder>
            <w:docPart w:val="C3DB5F6D1ADB4997888C49B83B56FA5A"/>
          </w:placeholder>
        </w:sdtPr>
        <w:sdtEndPr/>
        <w:sdtContent>
          <w:r w:rsidR="003A70C3" w:rsidRPr="00AD7E4B">
            <w:rPr>
              <w:b/>
              <w:sz w:val="22"/>
              <w:szCs w:val="22"/>
            </w:rPr>
            <w:t>мтДатаДоговораПрописью</w:t>
          </w:r>
        </w:sdtContent>
      </w:sdt>
      <w:r w:rsidR="003A70C3" w:rsidRPr="00AD7E4B">
        <w:rPr>
          <w:b/>
          <w:sz w:val="22"/>
          <w:szCs w:val="22"/>
        </w:rPr>
        <w:t xml:space="preserve"> </w:t>
      </w:r>
      <w:r w:rsidRPr="00AD7E4B">
        <w:rPr>
          <w:b/>
          <w:sz w:val="22"/>
          <w:szCs w:val="22"/>
        </w:rPr>
        <w:t>года</w:t>
      </w:r>
    </w:p>
    <w:p w14:paraId="2A98E54F" w14:textId="77777777" w:rsidR="00917100" w:rsidRPr="00AD7E4B" w:rsidRDefault="00917100" w:rsidP="00917100">
      <w:pPr>
        <w:ind w:right="17" w:firstLine="900"/>
        <w:rPr>
          <w:b/>
          <w:sz w:val="22"/>
          <w:szCs w:val="22"/>
        </w:rPr>
      </w:pPr>
    </w:p>
    <w:p w14:paraId="46A1E12A" w14:textId="5981BF7E" w:rsidR="000132C2" w:rsidRPr="00AD7E4B" w:rsidRDefault="009A5794" w:rsidP="000132C2">
      <w:pPr>
        <w:ind w:right="17" w:firstLine="900"/>
        <w:jc w:val="both"/>
        <w:rPr>
          <w:sz w:val="22"/>
          <w:szCs w:val="22"/>
        </w:rPr>
      </w:pPr>
      <w:r>
        <w:rPr>
          <w:b/>
          <w:sz w:val="22"/>
          <w:szCs w:val="22"/>
        </w:rPr>
        <w:t>О</w:t>
      </w:r>
      <w:r w:rsidR="000132C2" w:rsidRPr="00AD7E4B">
        <w:rPr>
          <w:b/>
          <w:sz w:val="22"/>
          <w:szCs w:val="22"/>
        </w:rPr>
        <w:t>бщество</w:t>
      </w:r>
      <w:r>
        <w:rPr>
          <w:b/>
          <w:sz w:val="22"/>
          <w:szCs w:val="22"/>
        </w:rPr>
        <w:t xml:space="preserve"> с ограниченной ответственностью</w:t>
      </w:r>
      <w:r w:rsidR="000132C2" w:rsidRPr="00AD7E4B">
        <w:rPr>
          <w:b/>
          <w:sz w:val="22"/>
          <w:szCs w:val="22"/>
        </w:rPr>
        <w:t xml:space="preserve"> </w:t>
      </w:r>
      <w:r>
        <w:rPr>
          <w:b/>
          <w:sz w:val="22"/>
          <w:szCs w:val="22"/>
        </w:rPr>
        <w:t>«ХИЛЛ-СИТИ»</w:t>
      </w:r>
      <w:r w:rsidR="000132C2" w:rsidRPr="00AD7E4B">
        <w:rPr>
          <w:sz w:val="22"/>
          <w:szCs w:val="22"/>
        </w:rPr>
        <w:t xml:space="preserve">, именуемое в дальнейшем </w:t>
      </w:r>
      <w:r w:rsidR="000132C2" w:rsidRPr="00AD7E4B">
        <w:rPr>
          <w:b/>
          <w:sz w:val="22"/>
          <w:szCs w:val="22"/>
        </w:rPr>
        <w:t>«Застройщик»</w:t>
      </w:r>
      <w:r w:rsidR="000132C2" w:rsidRPr="00AD7E4B">
        <w:rPr>
          <w:sz w:val="22"/>
          <w:szCs w:val="22"/>
        </w:rPr>
        <w:t xml:space="preserve">, юридический адрес: </w:t>
      </w:r>
      <w:r w:rsidRPr="009A5794">
        <w:rPr>
          <w:sz w:val="22"/>
          <w:szCs w:val="22"/>
        </w:rPr>
        <w:t>105064, г. Мо</w:t>
      </w:r>
      <w:r>
        <w:rPr>
          <w:sz w:val="22"/>
          <w:szCs w:val="22"/>
        </w:rPr>
        <w:t>с</w:t>
      </w:r>
      <w:r w:rsidRPr="009A5794">
        <w:rPr>
          <w:sz w:val="22"/>
          <w:szCs w:val="22"/>
        </w:rPr>
        <w:t xml:space="preserve">ква, пер. Нижний сусальный, д. 9, стр. 4А, эт. 2, пом. I, комн. </w:t>
      </w:r>
      <w:r w:rsidR="00A0089B">
        <w:rPr>
          <w:sz w:val="22"/>
          <w:szCs w:val="22"/>
        </w:rPr>
        <w:t>9</w:t>
      </w:r>
      <w:r w:rsidR="000132C2" w:rsidRPr="00AD7E4B">
        <w:rPr>
          <w:sz w:val="22"/>
          <w:szCs w:val="22"/>
        </w:rPr>
        <w:t xml:space="preserve">, зарегистрированное </w:t>
      </w:r>
      <w:r>
        <w:rPr>
          <w:sz w:val="22"/>
          <w:szCs w:val="22"/>
        </w:rPr>
        <w:t>Межрайонной инспекцией Федеральной налоговой службы № 46 по г. Москве</w:t>
      </w:r>
      <w:r w:rsidR="000132C2" w:rsidRPr="00AD7E4B">
        <w:rPr>
          <w:sz w:val="22"/>
          <w:szCs w:val="22"/>
        </w:rPr>
        <w:t xml:space="preserve"> </w:t>
      </w:r>
      <w:r>
        <w:rPr>
          <w:sz w:val="22"/>
          <w:szCs w:val="22"/>
        </w:rPr>
        <w:t>15</w:t>
      </w:r>
      <w:r w:rsidR="000132C2" w:rsidRPr="00AD7E4B">
        <w:rPr>
          <w:sz w:val="22"/>
          <w:szCs w:val="22"/>
        </w:rPr>
        <w:t xml:space="preserve"> </w:t>
      </w:r>
      <w:r>
        <w:rPr>
          <w:sz w:val="22"/>
          <w:szCs w:val="22"/>
        </w:rPr>
        <w:t>февраля</w:t>
      </w:r>
      <w:r w:rsidR="000132C2" w:rsidRPr="00AD7E4B">
        <w:rPr>
          <w:sz w:val="22"/>
          <w:szCs w:val="22"/>
        </w:rPr>
        <w:t xml:space="preserve"> </w:t>
      </w:r>
      <w:r>
        <w:rPr>
          <w:sz w:val="22"/>
          <w:szCs w:val="22"/>
        </w:rPr>
        <w:t>2018 года</w:t>
      </w:r>
      <w:r w:rsidR="000132C2" w:rsidRPr="00AD7E4B">
        <w:rPr>
          <w:sz w:val="22"/>
          <w:szCs w:val="22"/>
        </w:rPr>
        <w:t xml:space="preserve"> за ОГРН </w:t>
      </w:r>
      <w:r>
        <w:rPr>
          <w:sz w:val="22"/>
          <w:szCs w:val="22"/>
        </w:rPr>
        <w:t>1187746165716</w:t>
      </w:r>
      <w:r w:rsidR="000132C2" w:rsidRPr="00AD7E4B">
        <w:rPr>
          <w:sz w:val="22"/>
          <w:szCs w:val="22"/>
        </w:rPr>
        <w:t xml:space="preserve">, </w:t>
      </w:r>
      <w:sdt>
        <w:sdtPr>
          <w:rPr>
            <w:sz w:val="22"/>
            <w:szCs w:val="22"/>
          </w:rPr>
          <w:alias w:val="мтПодписантДейстНаОсновании"/>
          <w:tag w:val="мтПодписантДейстНаОсновании"/>
          <w:id w:val="1380060493"/>
          <w:placeholder>
            <w:docPart w:val="9E915C28C0BC4C2DB33AE36DEB62DC84"/>
          </w:placeholder>
        </w:sdtPr>
        <w:sdtEndPr/>
        <w:sdtContent>
          <w:r w:rsidR="000132C2" w:rsidRPr="00AD7E4B">
            <w:rPr>
              <w:sz w:val="22"/>
              <w:szCs w:val="22"/>
            </w:rPr>
            <w:t>мтПодписантДействующийНаОсновании</w:t>
          </w:r>
        </w:sdtContent>
      </w:sdt>
      <w:r w:rsidR="000132C2" w:rsidRPr="00AD7E4B">
        <w:rPr>
          <w:sz w:val="22"/>
          <w:szCs w:val="22"/>
        </w:rPr>
        <w:t xml:space="preserve"> и</w:t>
      </w:r>
    </w:p>
    <w:p w14:paraId="4B47DD73" w14:textId="47AB104E" w:rsidR="00917100" w:rsidRPr="00AD7E4B" w:rsidRDefault="00224E56" w:rsidP="000132C2">
      <w:pPr>
        <w:ind w:right="17" w:firstLine="708"/>
        <w:jc w:val="both"/>
        <w:rPr>
          <w:b/>
          <w:sz w:val="22"/>
          <w:szCs w:val="22"/>
        </w:rPr>
      </w:pPr>
      <w:sdt>
        <w:sdtPr>
          <w:rPr>
            <w:sz w:val="22"/>
            <w:szCs w:val="22"/>
          </w:rPr>
          <w:alias w:val="мтГражданство"/>
          <w:tag w:val="мтГражданство"/>
          <w:id w:val="1172769975"/>
          <w:placeholder>
            <w:docPart w:val="B565A594F06D466781EBE640390A9019"/>
          </w:placeholder>
        </w:sdtPr>
        <w:sdtEndPr/>
        <w:sdtContent>
          <w:r w:rsidR="000132C2" w:rsidRPr="00AD7E4B">
            <w:rPr>
              <w:sz w:val="22"/>
              <w:szCs w:val="22"/>
            </w:rPr>
            <w:t>мтГражданство</w:t>
          </w:r>
        </w:sdtContent>
      </w:sdt>
      <w:r w:rsidR="000132C2" w:rsidRPr="00AD7E4B">
        <w:rPr>
          <w:sz w:val="22"/>
          <w:szCs w:val="22"/>
        </w:rPr>
        <w:t xml:space="preserve">: </w:t>
      </w:r>
      <w:sdt>
        <w:sdtPr>
          <w:rPr>
            <w:sz w:val="22"/>
            <w:szCs w:val="22"/>
          </w:rPr>
          <w:alias w:val="мтУчастникиВсеПаспортДанные"/>
          <w:tag w:val="мтУчастникиВсеПаспортДанные"/>
          <w:id w:val="665822029"/>
          <w:placeholder>
            <w:docPart w:val="2D0354BD6E3F403FA9B0D4FB4E7AD356"/>
          </w:placeholder>
        </w:sdtPr>
        <w:sdtEndPr/>
        <w:sdtContent>
          <w:r w:rsidR="000132C2" w:rsidRPr="00AD7E4B">
            <w:rPr>
              <w:sz w:val="22"/>
              <w:szCs w:val="22"/>
            </w:rPr>
            <w:t>мтУчастникиВсеПаспортДанные</w:t>
          </w:r>
        </w:sdtContent>
      </w:sdt>
      <w:r w:rsidR="000132C2" w:rsidRPr="00AD7E4B">
        <w:rPr>
          <w:sz w:val="22"/>
          <w:szCs w:val="22"/>
        </w:rPr>
        <w:t xml:space="preserve">, </w:t>
      </w:r>
      <w:sdt>
        <w:sdtPr>
          <w:rPr>
            <w:sz w:val="22"/>
            <w:szCs w:val="22"/>
          </w:rPr>
          <w:alias w:val="мтИменуемый"/>
          <w:tag w:val="мтИменуемый"/>
          <w:id w:val="675846516"/>
          <w:placeholder>
            <w:docPart w:val="85E5451A2DFA483CBE4FB0E192B07DC4"/>
          </w:placeholder>
        </w:sdtPr>
        <w:sdtEndPr/>
        <w:sdtContent>
          <w:r w:rsidR="000132C2" w:rsidRPr="00AD7E4B">
            <w:rPr>
              <w:sz w:val="22"/>
              <w:szCs w:val="22"/>
            </w:rPr>
            <w:t>мтИменуемый</w:t>
          </w:r>
        </w:sdtContent>
      </w:sdt>
      <w:r w:rsidR="000132C2" w:rsidRPr="00AD7E4B">
        <w:rPr>
          <w:sz w:val="22"/>
          <w:szCs w:val="22"/>
        </w:rPr>
        <w:t xml:space="preserve"> в дальнейшем </w:t>
      </w:r>
      <w:r w:rsidR="000132C2" w:rsidRPr="00AD7E4B">
        <w:rPr>
          <w:b/>
          <w:bCs/>
          <w:sz w:val="22"/>
          <w:szCs w:val="22"/>
        </w:rPr>
        <w:t>«Участник»</w:t>
      </w:r>
      <w:r w:rsidR="000132C2" w:rsidRPr="00AD7E4B">
        <w:rPr>
          <w:sz w:val="22"/>
          <w:szCs w:val="22"/>
        </w:rPr>
        <w:t xml:space="preserve">, при совместном упоминании именуемые </w:t>
      </w:r>
      <w:r w:rsidR="000132C2" w:rsidRPr="00AD7E4B">
        <w:rPr>
          <w:b/>
          <w:sz w:val="22"/>
          <w:szCs w:val="22"/>
        </w:rPr>
        <w:t>«Стороны»</w:t>
      </w:r>
      <w:r w:rsidR="000132C2" w:rsidRPr="00AD7E4B">
        <w:rPr>
          <w:sz w:val="22"/>
          <w:szCs w:val="22"/>
        </w:rPr>
        <w:t xml:space="preserve">, руководствуясь Гражданским Кодексом Российской Федерации, Федеральным законом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00917100" w:rsidRPr="00AD7E4B">
        <w:rPr>
          <w:sz w:val="22"/>
          <w:szCs w:val="22"/>
        </w:rPr>
        <w:t xml:space="preserve">заключили настоящий </w:t>
      </w:r>
      <w:r w:rsidR="00AB597A" w:rsidRPr="00AD7E4B">
        <w:rPr>
          <w:sz w:val="22"/>
          <w:szCs w:val="22"/>
        </w:rPr>
        <w:t xml:space="preserve">договор (далее – Договор) </w:t>
      </w:r>
      <w:r w:rsidR="00917100" w:rsidRPr="00AD7E4B">
        <w:rPr>
          <w:sz w:val="22"/>
          <w:szCs w:val="22"/>
        </w:rPr>
        <w:t xml:space="preserve">о нижеследующем: </w:t>
      </w:r>
    </w:p>
    <w:p w14:paraId="1F0772C6" w14:textId="77777777" w:rsidR="00917100" w:rsidRPr="00AD7E4B" w:rsidRDefault="00917100" w:rsidP="00917100">
      <w:pPr>
        <w:ind w:right="17" w:firstLine="900"/>
        <w:jc w:val="both"/>
        <w:rPr>
          <w:sz w:val="22"/>
          <w:szCs w:val="22"/>
        </w:rPr>
      </w:pPr>
    </w:p>
    <w:p w14:paraId="7BCAE247" w14:textId="77777777" w:rsidR="00917100" w:rsidRPr="00AD7E4B" w:rsidRDefault="00917100" w:rsidP="00917100">
      <w:pPr>
        <w:ind w:right="16" w:firstLine="900"/>
        <w:rPr>
          <w:b/>
          <w:sz w:val="22"/>
          <w:szCs w:val="22"/>
        </w:rPr>
      </w:pPr>
      <w:r w:rsidRPr="00AD7E4B">
        <w:rPr>
          <w:b/>
          <w:sz w:val="22"/>
          <w:szCs w:val="22"/>
        </w:rPr>
        <w:t>1. Основные понятия и термины</w:t>
      </w:r>
    </w:p>
    <w:p w14:paraId="3157C185" w14:textId="109E1999" w:rsidR="00917100" w:rsidRPr="00A0089B" w:rsidRDefault="00917100" w:rsidP="00917100">
      <w:pPr>
        <w:pStyle w:val="1"/>
        <w:ind w:left="0" w:firstLine="900"/>
        <w:jc w:val="both"/>
        <w:rPr>
          <w:b w:val="0"/>
          <w:sz w:val="22"/>
          <w:szCs w:val="22"/>
        </w:rPr>
      </w:pPr>
      <w:r w:rsidRPr="00AD7E4B">
        <w:rPr>
          <w:b w:val="0"/>
          <w:sz w:val="22"/>
          <w:szCs w:val="22"/>
        </w:rPr>
        <w:t>1.1.</w:t>
      </w:r>
      <w:r w:rsidRPr="00AD7E4B">
        <w:rPr>
          <w:sz w:val="22"/>
          <w:szCs w:val="22"/>
        </w:rPr>
        <w:t xml:space="preserve"> Земельный участок – </w:t>
      </w:r>
      <w:r w:rsidR="00BF7CA6" w:rsidRPr="00A0089B">
        <w:rPr>
          <w:b w:val="0"/>
          <w:sz w:val="22"/>
          <w:szCs w:val="22"/>
        </w:rPr>
        <w:t>земельный участок с кадастровым номером</w:t>
      </w:r>
      <w:r w:rsidR="007A7D50" w:rsidRPr="00A0089B">
        <w:rPr>
          <w:b w:val="0"/>
          <w:sz w:val="22"/>
          <w:szCs w:val="22"/>
        </w:rPr>
        <w:t xml:space="preserve"> 77:02:0022015:1001</w:t>
      </w:r>
      <w:r w:rsidR="008430D5" w:rsidRPr="00A0089B">
        <w:rPr>
          <w:b w:val="0"/>
          <w:sz w:val="22"/>
          <w:szCs w:val="22"/>
        </w:rPr>
        <w:t xml:space="preserve">, </w:t>
      </w:r>
      <w:r w:rsidRPr="00A0089B">
        <w:rPr>
          <w:b w:val="0"/>
          <w:sz w:val="22"/>
          <w:szCs w:val="22"/>
        </w:rPr>
        <w:t>расположенный по адресу:</w:t>
      </w:r>
      <w:r w:rsidR="007A7D50" w:rsidRPr="00A0089B">
        <w:rPr>
          <w:b w:val="0"/>
          <w:sz w:val="22"/>
          <w:szCs w:val="22"/>
        </w:rPr>
        <w:t xml:space="preserve"> г. Москва, проспект Мира, вл. 95, принадлежащий на праве собственности </w:t>
      </w:r>
      <w:r w:rsidR="009B7BE5" w:rsidRPr="00A0089B">
        <w:rPr>
          <w:b w:val="0"/>
          <w:sz w:val="22"/>
          <w:szCs w:val="22"/>
        </w:rPr>
        <w:t>Застройщику, государственная</w:t>
      </w:r>
      <w:r w:rsidR="00C269B4" w:rsidRPr="00A0089B">
        <w:rPr>
          <w:b w:val="0"/>
          <w:sz w:val="22"/>
          <w:szCs w:val="22"/>
        </w:rPr>
        <w:t xml:space="preserve"> регистрация № 77:02:0022015:1001-77/002/2018-4 от 07.03.2018</w:t>
      </w:r>
      <w:r w:rsidR="00A0089B" w:rsidRPr="00A0089B">
        <w:rPr>
          <w:b w:val="0"/>
        </w:rPr>
        <w:t>, является предметом залога по обязательствам Застройщика по Договору об открытии невозобновляемой кредитной линии № 5551 от 27.11.2018 г., заключенному с Публичным акционерным обществом «Сбербанк России» на основании договора ипотеки  № 5551/И-1  от 13.02.2019 г</w:t>
      </w:r>
      <w:r w:rsidR="009B7BE5" w:rsidRPr="00A0089B">
        <w:rPr>
          <w:b w:val="0"/>
          <w:sz w:val="22"/>
          <w:szCs w:val="22"/>
        </w:rPr>
        <w:t>.</w:t>
      </w:r>
      <w:r w:rsidR="00B37378" w:rsidRPr="00A0089B">
        <w:rPr>
          <w:b w:val="0"/>
          <w:sz w:val="22"/>
          <w:szCs w:val="22"/>
        </w:rPr>
        <w:t xml:space="preserve"> </w:t>
      </w:r>
      <w:r w:rsidRPr="00A0089B">
        <w:rPr>
          <w:b w:val="0"/>
          <w:sz w:val="22"/>
          <w:szCs w:val="22"/>
        </w:rPr>
        <w:t xml:space="preserve"> </w:t>
      </w:r>
    </w:p>
    <w:p w14:paraId="0EA7CB62" w14:textId="33DF268A" w:rsidR="00917100" w:rsidRPr="00AD7E4B" w:rsidRDefault="00917100" w:rsidP="00917100">
      <w:pPr>
        <w:pStyle w:val="1"/>
        <w:ind w:left="0" w:firstLine="900"/>
        <w:jc w:val="both"/>
        <w:rPr>
          <w:b w:val="0"/>
          <w:sz w:val="22"/>
          <w:szCs w:val="22"/>
        </w:rPr>
      </w:pPr>
      <w:r w:rsidRPr="00AD7E4B">
        <w:rPr>
          <w:b w:val="0"/>
          <w:sz w:val="22"/>
          <w:szCs w:val="22"/>
        </w:rPr>
        <w:t>1.2.</w:t>
      </w:r>
      <w:r w:rsidRPr="00AD7E4B">
        <w:rPr>
          <w:b w:val="0"/>
          <w:sz w:val="22"/>
          <w:szCs w:val="22"/>
        </w:rPr>
        <w:t> </w:t>
      </w:r>
      <w:r w:rsidR="009A5794" w:rsidRPr="009A5794">
        <w:rPr>
          <w:sz w:val="22"/>
          <w:szCs w:val="22"/>
        </w:rPr>
        <w:t>Здание</w:t>
      </w:r>
      <w:r w:rsidRPr="00AD7E4B">
        <w:rPr>
          <w:sz w:val="22"/>
          <w:szCs w:val="22"/>
        </w:rPr>
        <w:t xml:space="preserve"> –</w:t>
      </w:r>
      <w:r w:rsidR="008430D5">
        <w:rPr>
          <w:rStyle w:val="a4"/>
          <w:b/>
          <w:sz w:val="22"/>
          <w:szCs w:val="22"/>
        </w:rPr>
        <w:t xml:space="preserve"> </w:t>
      </w:r>
      <w:r w:rsidR="007A7D50">
        <w:rPr>
          <w:rStyle w:val="a4"/>
          <w:sz w:val="22"/>
          <w:szCs w:val="22"/>
        </w:rPr>
        <w:t>пятнадцати</w:t>
      </w:r>
      <w:r w:rsidRPr="00AD7E4B">
        <w:rPr>
          <w:rStyle w:val="a4"/>
          <w:sz w:val="22"/>
          <w:szCs w:val="22"/>
        </w:rPr>
        <w:t xml:space="preserve">этажный </w:t>
      </w:r>
      <w:r w:rsidR="009A5794">
        <w:rPr>
          <w:rStyle w:val="a4"/>
          <w:sz w:val="22"/>
          <w:szCs w:val="22"/>
        </w:rPr>
        <w:t>апарт-отель с общественным центром и подземной автостоянкой</w:t>
      </w:r>
      <w:r w:rsidRPr="00AD7E4B">
        <w:rPr>
          <w:rStyle w:val="a4"/>
          <w:sz w:val="22"/>
          <w:szCs w:val="22"/>
        </w:rPr>
        <w:t xml:space="preserve">, расположенный по строительному </w:t>
      </w:r>
      <w:r w:rsidR="007A7D50" w:rsidRPr="00AD7E4B">
        <w:rPr>
          <w:rStyle w:val="a4"/>
          <w:sz w:val="22"/>
          <w:szCs w:val="22"/>
        </w:rPr>
        <w:t>адресу: г.</w:t>
      </w:r>
      <w:r w:rsidR="007A7D50">
        <w:rPr>
          <w:b w:val="0"/>
          <w:sz w:val="22"/>
          <w:szCs w:val="22"/>
        </w:rPr>
        <w:t xml:space="preserve"> Москва, СВАО, Останкинский, проспект Мира, вл. 95.</w:t>
      </w:r>
    </w:p>
    <w:p w14:paraId="56322DB1" w14:textId="77777777" w:rsidR="00852B7A" w:rsidRPr="00AD7E4B" w:rsidRDefault="00852B7A" w:rsidP="00852B7A">
      <w:pPr>
        <w:rPr>
          <w:sz w:val="22"/>
          <w:szCs w:val="22"/>
        </w:rPr>
      </w:pPr>
    </w:p>
    <w:p w14:paraId="5E0FB6E4" w14:textId="77777777" w:rsidR="000132C2" w:rsidRPr="00AD7E4B" w:rsidRDefault="000132C2" w:rsidP="000132C2">
      <w:pPr>
        <w:rPr>
          <w:sz w:val="22"/>
          <w:szCs w:val="22"/>
        </w:rPr>
      </w:pPr>
      <w:r w:rsidRPr="00AD7E4B">
        <w:rPr>
          <w:sz w:val="22"/>
          <w:szCs w:val="22"/>
        </w:rPr>
        <w:t xml:space="preserve">Основные характеристики </w:t>
      </w:r>
      <w:r w:rsidR="009A5794">
        <w:rPr>
          <w:sz w:val="22"/>
          <w:szCs w:val="22"/>
        </w:rPr>
        <w:t>Здания</w:t>
      </w:r>
      <w:r w:rsidRPr="00AD7E4B">
        <w:rPr>
          <w:sz w:val="22"/>
          <w:szCs w:val="22"/>
        </w:rPr>
        <w:t>:</w:t>
      </w:r>
    </w:p>
    <w:p w14:paraId="1BE82FA2" w14:textId="77777777" w:rsidR="000132C2" w:rsidRPr="00AD7E4B" w:rsidRDefault="000132C2" w:rsidP="000132C2">
      <w:pPr>
        <w:rPr>
          <w:sz w:val="22"/>
          <w:szCs w:val="22"/>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5635"/>
      </w:tblGrid>
      <w:tr w:rsidR="000132C2" w:rsidRPr="00AD7E4B" w14:paraId="0E4EB406" w14:textId="77777777" w:rsidTr="00D61BAD">
        <w:trPr>
          <w:trHeight w:val="276"/>
        </w:trPr>
        <w:tc>
          <w:tcPr>
            <w:tcW w:w="3936" w:type="dxa"/>
            <w:shd w:val="clear" w:color="auto" w:fill="auto"/>
          </w:tcPr>
          <w:p w14:paraId="3578156C" w14:textId="77777777" w:rsidR="000132C2" w:rsidRPr="00AD7E4B" w:rsidRDefault="000132C2" w:rsidP="00D61BAD">
            <w:pPr>
              <w:widowControl w:val="0"/>
              <w:shd w:val="clear" w:color="auto" w:fill="FFFFFF"/>
              <w:autoSpaceDE w:val="0"/>
              <w:autoSpaceDN w:val="0"/>
              <w:adjustRightInd w:val="0"/>
              <w:ind w:left="7"/>
              <w:jc w:val="center"/>
              <w:rPr>
                <w:b/>
                <w:sz w:val="22"/>
                <w:szCs w:val="22"/>
              </w:rPr>
            </w:pPr>
            <w:r w:rsidRPr="00AD7E4B">
              <w:rPr>
                <w:b/>
                <w:sz w:val="22"/>
                <w:szCs w:val="22"/>
              </w:rPr>
              <w:t>Наименование характеристики</w:t>
            </w:r>
          </w:p>
        </w:tc>
        <w:tc>
          <w:tcPr>
            <w:tcW w:w="5635" w:type="dxa"/>
            <w:shd w:val="clear" w:color="auto" w:fill="auto"/>
          </w:tcPr>
          <w:p w14:paraId="5ADA9338" w14:textId="77777777" w:rsidR="000132C2" w:rsidRPr="00AD7E4B" w:rsidRDefault="000132C2" w:rsidP="00D61BAD">
            <w:pPr>
              <w:widowControl w:val="0"/>
              <w:shd w:val="clear" w:color="auto" w:fill="FFFFFF"/>
              <w:autoSpaceDE w:val="0"/>
              <w:autoSpaceDN w:val="0"/>
              <w:adjustRightInd w:val="0"/>
              <w:ind w:left="36"/>
              <w:jc w:val="center"/>
              <w:rPr>
                <w:b/>
                <w:sz w:val="22"/>
                <w:szCs w:val="22"/>
              </w:rPr>
            </w:pPr>
            <w:r w:rsidRPr="00AD7E4B">
              <w:rPr>
                <w:b/>
                <w:sz w:val="22"/>
                <w:szCs w:val="22"/>
              </w:rPr>
              <w:t>Описание характеристики</w:t>
            </w:r>
          </w:p>
        </w:tc>
      </w:tr>
      <w:tr w:rsidR="000132C2" w:rsidRPr="00AD7E4B" w14:paraId="758635BD" w14:textId="77777777" w:rsidTr="00D61BAD">
        <w:trPr>
          <w:trHeight w:val="276"/>
        </w:trPr>
        <w:tc>
          <w:tcPr>
            <w:tcW w:w="3936" w:type="dxa"/>
            <w:shd w:val="clear" w:color="auto" w:fill="auto"/>
          </w:tcPr>
          <w:p w14:paraId="7C5CF423" w14:textId="77777777" w:rsidR="000132C2" w:rsidRPr="00AD7E4B" w:rsidRDefault="000132C2" w:rsidP="00D61BAD">
            <w:pPr>
              <w:widowControl w:val="0"/>
              <w:shd w:val="clear" w:color="auto" w:fill="FFFFFF"/>
              <w:tabs>
                <w:tab w:val="left" w:pos="2820"/>
              </w:tabs>
              <w:autoSpaceDE w:val="0"/>
              <w:autoSpaceDN w:val="0"/>
              <w:adjustRightInd w:val="0"/>
              <w:ind w:left="14"/>
              <w:rPr>
                <w:sz w:val="22"/>
                <w:szCs w:val="22"/>
              </w:rPr>
            </w:pPr>
            <w:r w:rsidRPr="00AD7E4B">
              <w:rPr>
                <w:sz w:val="22"/>
                <w:szCs w:val="22"/>
              </w:rPr>
              <w:t>Вид</w:t>
            </w:r>
            <w:r w:rsidRPr="00AD7E4B">
              <w:rPr>
                <w:sz w:val="22"/>
                <w:szCs w:val="22"/>
              </w:rPr>
              <w:tab/>
            </w:r>
          </w:p>
        </w:tc>
        <w:tc>
          <w:tcPr>
            <w:tcW w:w="5635" w:type="dxa"/>
            <w:shd w:val="clear" w:color="auto" w:fill="auto"/>
            <w:vAlign w:val="center"/>
          </w:tcPr>
          <w:p w14:paraId="150ED821" w14:textId="77777777" w:rsidR="000132C2" w:rsidRPr="00AD7E4B" w:rsidRDefault="00A6678B" w:rsidP="00D61BAD">
            <w:pPr>
              <w:widowControl w:val="0"/>
              <w:shd w:val="clear" w:color="auto" w:fill="FFFFFF"/>
              <w:autoSpaceDE w:val="0"/>
              <w:autoSpaceDN w:val="0"/>
              <w:adjustRightInd w:val="0"/>
              <w:rPr>
                <w:sz w:val="22"/>
                <w:szCs w:val="22"/>
              </w:rPr>
            </w:pPr>
            <w:r>
              <w:rPr>
                <w:sz w:val="22"/>
                <w:szCs w:val="22"/>
              </w:rPr>
              <w:t>Нежилое здание</w:t>
            </w:r>
          </w:p>
        </w:tc>
      </w:tr>
      <w:tr w:rsidR="000132C2" w:rsidRPr="00AD7E4B" w14:paraId="7281085C" w14:textId="77777777" w:rsidTr="00D61BAD">
        <w:trPr>
          <w:trHeight w:val="276"/>
        </w:trPr>
        <w:tc>
          <w:tcPr>
            <w:tcW w:w="3936" w:type="dxa"/>
            <w:shd w:val="clear" w:color="auto" w:fill="auto"/>
          </w:tcPr>
          <w:p w14:paraId="38C88600" w14:textId="77777777" w:rsidR="000132C2" w:rsidRPr="00AD7E4B" w:rsidRDefault="000132C2" w:rsidP="00D61BAD">
            <w:pPr>
              <w:widowControl w:val="0"/>
              <w:shd w:val="clear" w:color="auto" w:fill="FFFFFF"/>
              <w:autoSpaceDE w:val="0"/>
              <w:autoSpaceDN w:val="0"/>
              <w:adjustRightInd w:val="0"/>
              <w:ind w:left="7"/>
              <w:rPr>
                <w:sz w:val="22"/>
                <w:szCs w:val="22"/>
              </w:rPr>
            </w:pPr>
            <w:r w:rsidRPr="00AD7E4B">
              <w:rPr>
                <w:sz w:val="22"/>
                <w:szCs w:val="22"/>
              </w:rPr>
              <w:t xml:space="preserve">Назначение </w:t>
            </w:r>
          </w:p>
        </w:tc>
        <w:tc>
          <w:tcPr>
            <w:tcW w:w="5635" w:type="dxa"/>
            <w:shd w:val="clear" w:color="auto" w:fill="auto"/>
            <w:vAlign w:val="center"/>
          </w:tcPr>
          <w:p w14:paraId="7FC98F07" w14:textId="77777777" w:rsidR="000132C2" w:rsidRPr="00AD7E4B" w:rsidRDefault="00A6678B" w:rsidP="00D61BAD">
            <w:pPr>
              <w:widowControl w:val="0"/>
              <w:shd w:val="clear" w:color="auto" w:fill="FFFFFF"/>
              <w:autoSpaceDE w:val="0"/>
              <w:autoSpaceDN w:val="0"/>
              <w:adjustRightInd w:val="0"/>
              <w:rPr>
                <w:sz w:val="22"/>
                <w:szCs w:val="22"/>
              </w:rPr>
            </w:pPr>
            <w:r>
              <w:rPr>
                <w:sz w:val="22"/>
                <w:szCs w:val="22"/>
              </w:rPr>
              <w:t>Нежилое</w:t>
            </w:r>
          </w:p>
        </w:tc>
      </w:tr>
      <w:tr w:rsidR="000132C2" w:rsidRPr="00AD7E4B" w14:paraId="70C42D4C" w14:textId="77777777" w:rsidTr="00D61BAD">
        <w:trPr>
          <w:trHeight w:val="276"/>
        </w:trPr>
        <w:tc>
          <w:tcPr>
            <w:tcW w:w="3936" w:type="dxa"/>
            <w:shd w:val="clear" w:color="auto" w:fill="auto"/>
          </w:tcPr>
          <w:p w14:paraId="5B2AA556" w14:textId="77777777" w:rsidR="000132C2" w:rsidRPr="00AD7E4B" w:rsidRDefault="000132C2" w:rsidP="00D61BAD">
            <w:pPr>
              <w:widowControl w:val="0"/>
              <w:shd w:val="clear" w:color="auto" w:fill="FFFFFF"/>
              <w:autoSpaceDE w:val="0"/>
              <w:autoSpaceDN w:val="0"/>
              <w:adjustRightInd w:val="0"/>
              <w:ind w:left="14"/>
              <w:rPr>
                <w:sz w:val="22"/>
                <w:szCs w:val="22"/>
              </w:rPr>
            </w:pPr>
            <w:r w:rsidRPr="00AD7E4B">
              <w:rPr>
                <w:sz w:val="22"/>
                <w:szCs w:val="22"/>
              </w:rPr>
              <w:t>Этажность</w:t>
            </w:r>
          </w:p>
        </w:tc>
        <w:tc>
          <w:tcPr>
            <w:tcW w:w="5635" w:type="dxa"/>
            <w:shd w:val="clear" w:color="auto" w:fill="auto"/>
            <w:vAlign w:val="center"/>
          </w:tcPr>
          <w:p w14:paraId="0E15AE16" w14:textId="77777777" w:rsidR="000132C2" w:rsidRPr="00AD7E4B" w:rsidRDefault="00A6678B" w:rsidP="00D61BAD">
            <w:pPr>
              <w:widowControl w:val="0"/>
              <w:shd w:val="clear" w:color="auto" w:fill="FFFFFF"/>
              <w:autoSpaceDE w:val="0"/>
              <w:autoSpaceDN w:val="0"/>
              <w:adjustRightInd w:val="0"/>
              <w:rPr>
                <w:sz w:val="22"/>
                <w:szCs w:val="22"/>
              </w:rPr>
            </w:pPr>
            <w:r>
              <w:rPr>
                <w:sz w:val="22"/>
                <w:szCs w:val="22"/>
              </w:rPr>
              <w:t>15</w:t>
            </w:r>
          </w:p>
        </w:tc>
      </w:tr>
      <w:tr w:rsidR="000132C2" w:rsidRPr="00AD7E4B" w14:paraId="1E34C0B7" w14:textId="77777777" w:rsidTr="00D61BAD">
        <w:trPr>
          <w:trHeight w:val="276"/>
        </w:trPr>
        <w:tc>
          <w:tcPr>
            <w:tcW w:w="3936" w:type="dxa"/>
            <w:shd w:val="clear" w:color="auto" w:fill="auto"/>
          </w:tcPr>
          <w:p w14:paraId="310ABC5D" w14:textId="77777777" w:rsidR="000132C2" w:rsidRPr="00AD7E4B" w:rsidRDefault="000132C2" w:rsidP="00D61BAD">
            <w:pPr>
              <w:widowControl w:val="0"/>
              <w:shd w:val="clear" w:color="auto" w:fill="FFFFFF"/>
              <w:autoSpaceDE w:val="0"/>
              <w:autoSpaceDN w:val="0"/>
              <w:adjustRightInd w:val="0"/>
              <w:ind w:left="7"/>
              <w:rPr>
                <w:sz w:val="22"/>
                <w:szCs w:val="22"/>
              </w:rPr>
            </w:pPr>
            <w:r w:rsidRPr="00AD7E4B">
              <w:rPr>
                <w:sz w:val="22"/>
                <w:szCs w:val="22"/>
              </w:rPr>
              <w:t>Общая площадь</w:t>
            </w:r>
          </w:p>
        </w:tc>
        <w:tc>
          <w:tcPr>
            <w:tcW w:w="5635" w:type="dxa"/>
            <w:shd w:val="clear" w:color="auto" w:fill="auto"/>
          </w:tcPr>
          <w:p w14:paraId="03E90A17" w14:textId="089220D1" w:rsidR="000132C2" w:rsidRPr="00AD7E4B" w:rsidRDefault="00A6678B" w:rsidP="00A0089B">
            <w:pPr>
              <w:widowControl w:val="0"/>
              <w:shd w:val="clear" w:color="auto" w:fill="FFFFFF"/>
              <w:autoSpaceDE w:val="0"/>
              <w:autoSpaceDN w:val="0"/>
              <w:adjustRightInd w:val="0"/>
              <w:rPr>
                <w:sz w:val="22"/>
                <w:szCs w:val="22"/>
              </w:rPr>
            </w:pPr>
            <w:r>
              <w:rPr>
                <w:sz w:val="22"/>
                <w:szCs w:val="22"/>
              </w:rPr>
              <w:t>46</w:t>
            </w:r>
            <w:r w:rsidR="000132C2" w:rsidRPr="00AD7E4B">
              <w:rPr>
                <w:sz w:val="22"/>
                <w:szCs w:val="22"/>
              </w:rPr>
              <w:t> </w:t>
            </w:r>
            <w:r>
              <w:rPr>
                <w:sz w:val="22"/>
                <w:szCs w:val="22"/>
              </w:rPr>
              <w:t>7</w:t>
            </w:r>
            <w:r w:rsidR="00A0089B">
              <w:rPr>
                <w:sz w:val="22"/>
                <w:szCs w:val="22"/>
              </w:rPr>
              <w:t>80</w:t>
            </w:r>
            <w:r w:rsidR="000132C2" w:rsidRPr="00AD7E4B">
              <w:rPr>
                <w:sz w:val="22"/>
                <w:szCs w:val="22"/>
              </w:rPr>
              <w:t>,</w:t>
            </w:r>
            <w:r w:rsidR="00A0089B">
              <w:rPr>
                <w:sz w:val="22"/>
                <w:szCs w:val="22"/>
              </w:rPr>
              <w:t>0</w:t>
            </w:r>
            <w:r w:rsidR="000132C2" w:rsidRPr="00AD7E4B">
              <w:rPr>
                <w:sz w:val="22"/>
                <w:szCs w:val="22"/>
              </w:rPr>
              <w:t xml:space="preserve"> кв.м</w:t>
            </w:r>
          </w:p>
        </w:tc>
      </w:tr>
      <w:tr w:rsidR="000132C2" w:rsidRPr="00AD7E4B" w14:paraId="2090C780" w14:textId="77777777" w:rsidTr="00D61BAD">
        <w:trPr>
          <w:trHeight w:val="276"/>
        </w:trPr>
        <w:tc>
          <w:tcPr>
            <w:tcW w:w="3936" w:type="dxa"/>
            <w:shd w:val="clear" w:color="auto" w:fill="auto"/>
          </w:tcPr>
          <w:p w14:paraId="68D1F456" w14:textId="77777777" w:rsidR="000132C2" w:rsidRPr="00AD7E4B" w:rsidRDefault="000132C2" w:rsidP="00D61BAD">
            <w:pPr>
              <w:widowControl w:val="0"/>
              <w:shd w:val="clear" w:color="auto" w:fill="FFFFFF"/>
              <w:autoSpaceDE w:val="0"/>
              <w:autoSpaceDN w:val="0"/>
              <w:adjustRightInd w:val="0"/>
              <w:ind w:left="7"/>
              <w:rPr>
                <w:sz w:val="22"/>
                <w:szCs w:val="22"/>
              </w:rPr>
            </w:pPr>
            <w:r w:rsidRPr="00AD7E4B">
              <w:rPr>
                <w:sz w:val="22"/>
                <w:szCs w:val="22"/>
              </w:rPr>
              <w:t>Материал наружных стен</w:t>
            </w:r>
          </w:p>
        </w:tc>
        <w:tc>
          <w:tcPr>
            <w:tcW w:w="5635" w:type="dxa"/>
            <w:shd w:val="clear" w:color="auto" w:fill="auto"/>
            <w:vAlign w:val="center"/>
          </w:tcPr>
          <w:p w14:paraId="5997687F" w14:textId="61546919" w:rsidR="000132C2" w:rsidRPr="00AD7E4B" w:rsidRDefault="00A6678B" w:rsidP="00A1462C">
            <w:pPr>
              <w:widowControl w:val="0"/>
              <w:shd w:val="clear" w:color="auto" w:fill="FFFFFF"/>
              <w:autoSpaceDE w:val="0"/>
              <w:autoSpaceDN w:val="0"/>
              <w:adjustRightInd w:val="0"/>
              <w:rPr>
                <w:sz w:val="22"/>
                <w:szCs w:val="22"/>
              </w:rPr>
            </w:pPr>
            <w:r w:rsidRPr="00A6678B">
              <w:rPr>
                <w:sz w:val="22"/>
                <w:szCs w:val="22"/>
              </w:rPr>
              <w:t xml:space="preserve">С монолитным железобетонным каркасом и стенами из мелкоштучных каменных материалов </w:t>
            </w:r>
          </w:p>
        </w:tc>
      </w:tr>
      <w:tr w:rsidR="000132C2" w:rsidRPr="00AD7E4B" w14:paraId="624D4D72" w14:textId="77777777" w:rsidTr="00D61BAD">
        <w:trPr>
          <w:trHeight w:val="276"/>
        </w:trPr>
        <w:tc>
          <w:tcPr>
            <w:tcW w:w="3936" w:type="dxa"/>
            <w:shd w:val="clear" w:color="auto" w:fill="auto"/>
          </w:tcPr>
          <w:p w14:paraId="6D423A89" w14:textId="77777777" w:rsidR="000132C2" w:rsidRPr="00AD7E4B" w:rsidRDefault="000132C2" w:rsidP="00D61BAD">
            <w:pPr>
              <w:widowControl w:val="0"/>
              <w:shd w:val="clear" w:color="auto" w:fill="FFFFFF"/>
              <w:autoSpaceDE w:val="0"/>
              <w:autoSpaceDN w:val="0"/>
              <w:adjustRightInd w:val="0"/>
              <w:ind w:left="7"/>
              <w:rPr>
                <w:sz w:val="22"/>
                <w:szCs w:val="22"/>
              </w:rPr>
            </w:pPr>
            <w:r w:rsidRPr="00AD7E4B">
              <w:rPr>
                <w:sz w:val="22"/>
                <w:szCs w:val="22"/>
              </w:rPr>
              <w:t>Материал поэтажных перекрытий</w:t>
            </w:r>
          </w:p>
        </w:tc>
        <w:tc>
          <w:tcPr>
            <w:tcW w:w="5635" w:type="dxa"/>
            <w:shd w:val="clear" w:color="auto" w:fill="auto"/>
            <w:vAlign w:val="center"/>
          </w:tcPr>
          <w:p w14:paraId="20CC8D16" w14:textId="77777777" w:rsidR="000132C2" w:rsidRPr="00AD7E4B" w:rsidRDefault="00A6678B" w:rsidP="00D61BAD">
            <w:pPr>
              <w:widowControl w:val="0"/>
              <w:shd w:val="clear" w:color="auto" w:fill="FFFFFF"/>
              <w:autoSpaceDE w:val="0"/>
              <w:autoSpaceDN w:val="0"/>
              <w:adjustRightInd w:val="0"/>
              <w:rPr>
                <w:sz w:val="22"/>
                <w:szCs w:val="22"/>
              </w:rPr>
            </w:pPr>
            <w:r>
              <w:rPr>
                <w:sz w:val="22"/>
                <w:szCs w:val="22"/>
              </w:rPr>
              <w:t>Монолитные железобетонные</w:t>
            </w:r>
          </w:p>
        </w:tc>
      </w:tr>
      <w:tr w:rsidR="000132C2" w:rsidRPr="00AD7E4B" w14:paraId="5C2CCEB8" w14:textId="77777777" w:rsidTr="00D61BAD">
        <w:trPr>
          <w:trHeight w:val="276"/>
        </w:trPr>
        <w:tc>
          <w:tcPr>
            <w:tcW w:w="3936" w:type="dxa"/>
            <w:shd w:val="clear" w:color="auto" w:fill="auto"/>
          </w:tcPr>
          <w:p w14:paraId="4AA1010E" w14:textId="77777777" w:rsidR="000132C2" w:rsidRPr="00AD7E4B" w:rsidRDefault="000132C2" w:rsidP="00D61BAD">
            <w:pPr>
              <w:widowControl w:val="0"/>
              <w:shd w:val="clear" w:color="auto" w:fill="FFFFFF"/>
              <w:autoSpaceDE w:val="0"/>
              <w:autoSpaceDN w:val="0"/>
              <w:adjustRightInd w:val="0"/>
              <w:ind w:left="7"/>
              <w:rPr>
                <w:sz w:val="22"/>
                <w:szCs w:val="22"/>
              </w:rPr>
            </w:pPr>
            <w:r w:rsidRPr="00AD7E4B">
              <w:rPr>
                <w:sz w:val="22"/>
                <w:szCs w:val="22"/>
              </w:rPr>
              <w:t>Класс энергоэффективности</w:t>
            </w:r>
          </w:p>
        </w:tc>
        <w:tc>
          <w:tcPr>
            <w:tcW w:w="5635" w:type="dxa"/>
            <w:shd w:val="clear" w:color="auto" w:fill="auto"/>
            <w:vAlign w:val="center"/>
          </w:tcPr>
          <w:p w14:paraId="1DB24C7B" w14:textId="77777777" w:rsidR="000132C2" w:rsidRPr="00AD7E4B" w:rsidRDefault="00A6678B" w:rsidP="00D61BAD">
            <w:pPr>
              <w:widowControl w:val="0"/>
              <w:shd w:val="clear" w:color="auto" w:fill="FFFFFF"/>
              <w:autoSpaceDE w:val="0"/>
              <w:autoSpaceDN w:val="0"/>
              <w:adjustRightInd w:val="0"/>
              <w:rPr>
                <w:sz w:val="22"/>
                <w:szCs w:val="22"/>
              </w:rPr>
            </w:pPr>
            <w:r>
              <w:rPr>
                <w:sz w:val="22"/>
                <w:szCs w:val="22"/>
              </w:rPr>
              <w:t>А+</w:t>
            </w:r>
          </w:p>
        </w:tc>
      </w:tr>
      <w:tr w:rsidR="000132C2" w:rsidRPr="00AD7E4B" w14:paraId="18493737" w14:textId="77777777" w:rsidTr="00D61BAD">
        <w:trPr>
          <w:trHeight w:val="276"/>
        </w:trPr>
        <w:tc>
          <w:tcPr>
            <w:tcW w:w="3936" w:type="dxa"/>
            <w:shd w:val="clear" w:color="auto" w:fill="auto"/>
          </w:tcPr>
          <w:p w14:paraId="3E033FFC" w14:textId="77777777" w:rsidR="000132C2" w:rsidRPr="00AD7E4B" w:rsidRDefault="000132C2" w:rsidP="00D61BAD">
            <w:pPr>
              <w:widowControl w:val="0"/>
              <w:shd w:val="clear" w:color="auto" w:fill="FFFFFF"/>
              <w:autoSpaceDE w:val="0"/>
              <w:autoSpaceDN w:val="0"/>
              <w:adjustRightInd w:val="0"/>
              <w:ind w:left="7"/>
              <w:rPr>
                <w:sz w:val="22"/>
                <w:szCs w:val="22"/>
              </w:rPr>
            </w:pPr>
            <w:r w:rsidRPr="00AD7E4B">
              <w:rPr>
                <w:sz w:val="22"/>
                <w:szCs w:val="22"/>
              </w:rPr>
              <w:t>Класс сейсмостойкости</w:t>
            </w:r>
          </w:p>
        </w:tc>
        <w:tc>
          <w:tcPr>
            <w:tcW w:w="5635" w:type="dxa"/>
            <w:shd w:val="clear" w:color="auto" w:fill="auto"/>
            <w:vAlign w:val="center"/>
          </w:tcPr>
          <w:p w14:paraId="1DBA89E7" w14:textId="77777777" w:rsidR="000132C2" w:rsidRPr="00AD7E4B" w:rsidRDefault="00A6678B" w:rsidP="00D61BAD">
            <w:pPr>
              <w:widowControl w:val="0"/>
              <w:shd w:val="clear" w:color="auto" w:fill="FFFFFF"/>
              <w:autoSpaceDE w:val="0"/>
              <w:autoSpaceDN w:val="0"/>
              <w:adjustRightInd w:val="0"/>
              <w:rPr>
                <w:sz w:val="22"/>
                <w:szCs w:val="22"/>
              </w:rPr>
            </w:pPr>
            <w:r w:rsidRPr="00A6678B">
              <w:rPr>
                <w:sz w:val="22"/>
                <w:szCs w:val="22"/>
              </w:rPr>
              <w:t>В соответствии с действующими нормативными документами СП 14.13330.2014, расчет на сейсмостойкость не производится</w:t>
            </w:r>
          </w:p>
        </w:tc>
      </w:tr>
    </w:tbl>
    <w:p w14:paraId="3793DF49" w14:textId="77777777" w:rsidR="00852B7A" w:rsidRPr="00AD7E4B" w:rsidRDefault="00852B7A" w:rsidP="00852B7A">
      <w:pPr>
        <w:rPr>
          <w:sz w:val="22"/>
          <w:szCs w:val="22"/>
        </w:rPr>
      </w:pPr>
    </w:p>
    <w:p w14:paraId="3EE9CC63" w14:textId="2B87E1EC" w:rsidR="00917100" w:rsidRPr="00AD7E4B" w:rsidRDefault="00917100" w:rsidP="00917100">
      <w:pPr>
        <w:ind w:right="16" w:firstLine="900"/>
        <w:jc w:val="both"/>
        <w:rPr>
          <w:sz w:val="22"/>
          <w:szCs w:val="22"/>
        </w:rPr>
      </w:pPr>
      <w:r w:rsidRPr="00AD7E4B">
        <w:rPr>
          <w:sz w:val="22"/>
          <w:szCs w:val="22"/>
        </w:rPr>
        <w:t>1.3.</w:t>
      </w:r>
      <w:r w:rsidRPr="00AD7E4B">
        <w:rPr>
          <w:sz w:val="22"/>
          <w:szCs w:val="22"/>
        </w:rPr>
        <w:t> </w:t>
      </w:r>
      <w:r w:rsidR="00114C66">
        <w:rPr>
          <w:b/>
          <w:sz w:val="22"/>
          <w:szCs w:val="22"/>
        </w:rPr>
        <w:t>Объект долевого строительства</w:t>
      </w:r>
      <w:r w:rsidRPr="00AD7E4B">
        <w:rPr>
          <w:b/>
          <w:sz w:val="22"/>
          <w:szCs w:val="22"/>
        </w:rPr>
        <w:t xml:space="preserve"> – </w:t>
      </w:r>
      <w:r w:rsidR="00114C66" w:rsidRPr="00114C66">
        <w:rPr>
          <w:sz w:val="22"/>
          <w:szCs w:val="22"/>
        </w:rPr>
        <w:t>апартамент</w:t>
      </w:r>
      <w:r w:rsidRPr="00114C66">
        <w:rPr>
          <w:sz w:val="22"/>
          <w:szCs w:val="22"/>
        </w:rPr>
        <w:t>, пре</w:t>
      </w:r>
      <w:r w:rsidRPr="00AD7E4B">
        <w:rPr>
          <w:sz w:val="22"/>
          <w:szCs w:val="22"/>
        </w:rPr>
        <w:t xml:space="preserve">дставляющий собой структурно обособленное </w:t>
      </w:r>
      <w:r w:rsidR="00A6678B">
        <w:rPr>
          <w:sz w:val="22"/>
          <w:szCs w:val="22"/>
        </w:rPr>
        <w:t>не</w:t>
      </w:r>
      <w:r w:rsidRPr="00AD7E4B">
        <w:rPr>
          <w:sz w:val="22"/>
          <w:szCs w:val="22"/>
        </w:rPr>
        <w:t xml:space="preserve">жилое помещение в </w:t>
      </w:r>
      <w:r w:rsidR="00A6678B">
        <w:rPr>
          <w:sz w:val="22"/>
          <w:szCs w:val="22"/>
        </w:rPr>
        <w:t>Здании</w:t>
      </w:r>
      <w:r w:rsidRPr="00AD7E4B">
        <w:rPr>
          <w:sz w:val="22"/>
          <w:szCs w:val="22"/>
        </w:rPr>
        <w:t xml:space="preserve">, создаваемый с привлечением денежных средств Участника и подлежащий передаче Участнику после получения разрешения на ввод </w:t>
      </w:r>
      <w:r w:rsidR="00EB5E78">
        <w:rPr>
          <w:sz w:val="22"/>
          <w:szCs w:val="22"/>
        </w:rPr>
        <w:t xml:space="preserve">Здания </w:t>
      </w:r>
      <w:r w:rsidRPr="00AD7E4B">
        <w:rPr>
          <w:sz w:val="22"/>
          <w:szCs w:val="22"/>
        </w:rPr>
        <w:t xml:space="preserve">в эксплуатацию.  </w:t>
      </w:r>
    </w:p>
    <w:p w14:paraId="2A52B5C7" w14:textId="77777777" w:rsidR="00917100" w:rsidRPr="00AD7E4B" w:rsidRDefault="00917100" w:rsidP="00114C66">
      <w:pPr>
        <w:ind w:right="16" w:firstLine="900"/>
        <w:jc w:val="both"/>
        <w:rPr>
          <w:sz w:val="22"/>
          <w:szCs w:val="22"/>
        </w:rPr>
      </w:pPr>
      <w:r w:rsidRPr="00AD7E4B">
        <w:rPr>
          <w:sz w:val="22"/>
          <w:szCs w:val="22"/>
        </w:rPr>
        <w:t xml:space="preserve">1.3.1. </w:t>
      </w:r>
      <w:r w:rsidR="00114C66">
        <w:rPr>
          <w:sz w:val="22"/>
          <w:szCs w:val="22"/>
        </w:rPr>
        <w:t>Объект долевого строительства</w:t>
      </w:r>
      <w:r w:rsidRPr="00AD7E4B">
        <w:rPr>
          <w:sz w:val="22"/>
          <w:szCs w:val="22"/>
        </w:rPr>
        <w:t xml:space="preserve"> имеет следующие </w:t>
      </w:r>
      <w:r w:rsidR="00852B7A" w:rsidRPr="00AD7E4B">
        <w:rPr>
          <w:sz w:val="22"/>
          <w:szCs w:val="22"/>
        </w:rPr>
        <w:t xml:space="preserve">основные </w:t>
      </w:r>
      <w:r w:rsidRPr="00AD7E4B">
        <w:rPr>
          <w:sz w:val="22"/>
          <w:szCs w:val="22"/>
        </w:rPr>
        <w:t>проектные параметры и характеристики:</w:t>
      </w:r>
    </w:p>
    <w:p w14:paraId="42145588" w14:textId="77777777" w:rsidR="000132C2" w:rsidRPr="00AD7E4B" w:rsidRDefault="000132C2" w:rsidP="00917100">
      <w:pPr>
        <w:shd w:val="clear" w:color="auto" w:fill="FFFFFF"/>
        <w:tabs>
          <w:tab w:val="num" w:pos="1080"/>
        </w:tabs>
        <w:ind w:right="17" w:firstLine="900"/>
        <w:jc w:val="both"/>
        <w:outlineLvl w:val="0"/>
        <w:rPr>
          <w:noProof/>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9"/>
        <w:gridCol w:w="3635"/>
      </w:tblGrid>
      <w:tr w:rsidR="00FD5DDB" w:rsidRPr="00AD7E4B" w14:paraId="171C20DC" w14:textId="77777777" w:rsidTr="006C40B7">
        <w:trPr>
          <w:jc w:val="center"/>
        </w:trPr>
        <w:tc>
          <w:tcPr>
            <w:tcW w:w="4139" w:type="dxa"/>
          </w:tcPr>
          <w:p w14:paraId="66D978DA" w14:textId="77777777" w:rsidR="00FD5DDB" w:rsidRPr="00AD7E4B" w:rsidRDefault="00FD5DDB" w:rsidP="006C40B7">
            <w:pPr>
              <w:overflowPunct w:val="0"/>
              <w:autoSpaceDE w:val="0"/>
              <w:autoSpaceDN w:val="0"/>
              <w:adjustRightInd w:val="0"/>
              <w:ind w:right="16" w:hanging="43"/>
              <w:textAlignment w:val="baseline"/>
              <w:rPr>
                <w:sz w:val="22"/>
                <w:szCs w:val="22"/>
              </w:rPr>
            </w:pPr>
            <w:r w:rsidRPr="0049462A">
              <w:rPr>
                <w:sz w:val="22"/>
                <w:szCs w:val="22"/>
              </w:rPr>
              <w:t xml:space="preserve">№ Объекта долевого строительства </w:t>
            </w:r>
          </w:p>
        </w:tc>
        <w:tc>
          <w:tcPr>
            <w:tcW w:w="3635" w:type="dxa"/>
          </w:tcPr>
          <w:p w14:paraId="3FFE3AA2" w14:textId="49AD58F9" w:rsidR="00FD5DDB" w:rsidRPr="00AD7E4B" w:rsidRDefault="00FD5DDB" w:rsidP="006C40B7">
            <w:pPr>
              <w:overflowPunct w:val="0"/>
              <w:autoSpaceDE w:val="0"/>
              <w:autoSpaceDN w:val="0"/>
              <w:adjustRightInd w:val="0"/>
              <w:ind w:right="16"/>
              <w:jc w:val="center"/>
              <w:textAlignment w:val="baseline"/>
              <w:rPr>
                <w:b/>
                <w:sz w:val="22"/>
                <w:szCs w:val="22"/>
                <w:highlight w:val="cyan"/>
              </w:rPr>
            </w:pPr>
          </w:p>
        </w:tc>
      </w:tr>
      <w:tr w:rsidR="00FD5DDB" w:rsidRPr="00AD7E4B" w14:paraId="5444F0CC" w14:textId="77777777" w:rsidTr="006C40B7">
        <w:trPr>
          <w:jc w:val="center"/>
        </w:trPr>
        <w:tc>
          <w:tcPr>
            <w:tcW w:w="4139" w:type="dxa"/>
          </w:tcPr>
          <w:p w14:paraId="2D2560C1" w14:textId="77777777" w:rsidR="00FD5DDB" w:rsidRPr="00AD7E4B" w:rsidRDefault="00FD5DDB" w:rsidP="006C40B7">
            <w:pPr>
              <w:overflowPunct w:val="0"/>
              <w:autoSpaceDE w:val="0"/>
              <w:autoSpaceDN w:val="0"/>
              <w:adjustRightInd w:val="0"/>
              <w:ind w:right="16" w:hanging="43"/>
              <w:textAlignment w:val="baseline"/>
              <w:rPr>
                <w:sz w:val="22"/>
                <w:szCs w:val="22"/>
              </w:rPr>
            </w:pPr>
            <w:r>
              <w:rPr>
                <w:sz w:val="22"/>
                <w:szCs w:val="22"/>
              </w:rPr>
              <w:t>№ Объекта долевого строительства по проекту</w:t>
            </w:r>
          </w:p>
        </w:tc>
        <w:tc>
          <w:tcPr>
            <w:tcW w:w="3635" w:type="dxa"/>
          </w:tcPr>
          <w:p w14:paraId="0DFD94DF" w14:textId="1A3B2080" w:rsidR="00FD5DDB" w:rsidRPr="00AD7E4B" w:rsidRDefault="00FD5DDB" w:rsidP="006C40B7">
            <w:pPr>
              <w:overflowPunct w:val="0"/>
              <w:autoSpaceDE w:val="0"/>
              <w:autoSpaceDN w:val="0"/>
              <w:adjustRightInd w:val="0"/>
              <w:ind w:right="16"/>
              <w:jc w:val="center"/>
              <w:textAlignment w:val="baseline"/>
              <w:rPr>
                <w:b/>
                <w:sz w:val="22"/>
                <w:szCs w:val="22"/>
              </w:rPr>
            </w:pPr>
          </w:p>
        </w:tc>
      </w:tr>
      <w:tr w:rsidR="00FD5DDB" w:rsidRPr="00AD7E4B" w14:paraId="4B6E26C5" w14:textId="77777777" w:rsidTr="006C40B7">
        <w:trPr>
          <w:jc w:val="center"/>
        </w:trPr>
        <w:tc>
          <w:tcPr>
            <w:tcW w:w="4139" w:type="dxa"/>
          </w:tcPr>
          <w:p w14:paraId="73D6AE61" w14:textId="77777777" w:rsidR="00FD5DDB" w:rsidRPr="00AD7E4B" w:rsidRDefault="00FD5DDB" w:rsidP="006C40B7">
            <w:pPr>
              <w:overflowPunct w:val="0"/>
              <w:autoSpaceDE w:val="0"/>
              <w:autoSpaceDN w:val="0"/>
              <w:adjustRightInd w:val="0"/>
              <w:ind w:right="16" w:hanging="43"/>
              <w:textAlignment w:val="baseline"/>
              <w:rPr>
                <w:sz w:val="22"/>
                <w:szCs w:val="22"/>
              </w:rPr>
            </w:pPr>
            <w:r w:rsidRPr="0049462A">
              <w:rPr>
                <w:sz w:val="22"/>
                <w:szCs w:val="22"/>
              </w:rPr>
              <w:t>Расчетная площадь, кв. м (по проекту)</w:t>
            </w:r>
          </w:p>
        </w:tc>
        <w:tc>
          <w:tcPr>
            <w:tcW w:w="3635" w:type="dxa"/>
          </w:tcPr>
          <w:p w14:paraId="0DECAB23" w14:textId="695A9262" w:rsidR="00FD5DDB" w:rsidRPr="00162B61" w:rsidRDefault="00FD5DDB" w:rsidP="006C40B7">
            <w:pPr>
              <w:overflowPunct w:val="0"/>
              <w:autoSpaceDE w:val="0"/>
              <w:autoSpaceDN w:val="0"/>
              <w:adjustRightInd w:val="0"/>
              <w:ind w:right="16"/>
              <w:jc w:val="center"/>
              <w:textAlignment w:val="baseline"/>
              <w:rPr>
                <w:sz w:val="22"/>
                <w:szCs w:val="22"/>
                <w:highlight w:val="cyan"/>
              </w:rPr>
            </w:pPr>
          </w:p>
        </w:tc>
      </w:tr>
      <w:tr w:rsidR="00FD5DDB" w:rsidRPr="00AD7E4B" w14:paraId="79FF13F3" w14:textId="77777777" w:rsidTr="006C40B7">
        <w:trPr>
          <w:jc w:val="center"/>
        </w:trPr>
        <w:tc>
          <w:tcPr>
            <w:tcW w:w="4139" w:type="dxa"/>
          </w:tcPr>
          <w:p w14:paraId="5BD2313A" w14:textId="77777777" w:rsidR="00FD5DDB" w:rsidRPr="00AE2EAD" w:rsidRDefault="00FD5DDB" w:rsidP="006C40B7">
            <w:pPr>
              <w:overflowPunct w:val="0"/>
              <w:autoSpaceDE w:val="0"/>
              <w:autoSpaceDN w:val="0"/>
              <w:adjustRightInd w:val="0"/>
              <w:ind w:left="-75" w:right="16"/>
              <w:textAlignment w:val="baseline"/>
              <w:rPr>
                <w:b/>
                <w:sz w:val="22"/>
                <w:szCs w:val="22"/>
              </w:rPr>
            </w:pPr>
            <w:r w:rsidRPr="0049462A">
              <w:rPr>
                <w:sz w:val="22"/>
                <w:szCs w:val="22"/>
              </w:rPr>
              <w:t>Этаж</w:t>
            </w:r>
          </w:p>
        </w:tc>
        <w:tc>
          <w:tcPr>
            <w:tcW w:w="3635" w:type="dxa"/>
          </w:tcPr>
          <w:p w14:paraId="29B759DC" w14:textId="52AEA92B" w:rsidR="00FD5DDB" w:rsidRPr="00AE2EAD" w:rsidRDefault="00FD5DDB" w:rsidP="006C40B7">
            <w:pPr>
              <w:overflowPunct w:val="0"/>
              <w:autoSpaceDE w:val="0"/>
              <w:autoSpaceDN w:val="0"/>
              <w:adjustRightInd w:val="0"/>
              <w:ind w:right="16"/>
              <w:jc w:val="center"/>
              <w:textAlignment w:val="baseline"/>
              <w:rPr>
                <w:b/>
                <w:sz w:val="22"/>
                <w:szCs w:val="22"/>
                <w:highlight w:val="cyan"/>
              </w:rPr>
            </w:pPr>
          </w:p>
        </w:tc>
      </w:tr>
    </w:tbl>
    <w:p w14:paraId="1F14F453" w14:textId="77777777" w:rsidR="000132C2" w:rsidRDefault="000132C2" w:rsidP="00917100">
      <w:pPr>
        <w:shd w:val="clear" w:color="auto" w:fill="FFFFFF"/>
        <w:tabs>
          <w:tab w:val="num" w:pos="1080"/>
        </w:tabs>
        <w:ind w:right="17" w:firstLine="900"/>
        <w:jc w:val="both"/>
        <w:outlineLvl w:val="0"/>
        <w:rPr>
          <w:noProof/>
          <w:sz w:val="22"/>
          <w:szCs w:val="22"/>
        </w:rPr>
      </w:pPr>
    </w:p>
    <w:p w14:paraId="01EDD92A" w14:textId="5AE1B3B4" w:rsidR="00917100" w:rsidRPr="00AD7E4B" w:rsidRDefault="00917100" w:rsidP="00757FE4">
      <w:pPr>
        <w:shd w:val="clear" w:color="auto" w:fill="FFFFFF"/>
        <w:tabs>
          <w:tab w:val="num" w:pos="1080"/>
        </w:tabs>
        <w:ind w:right="17" w:firstLine="900"/>
        <w:jc w:val="both"/>
        <w:outlineLvl w:val="0"/>
        <w:rPr>
          <w:noProof/>
          <w:sz w:val="22"/>
          <w:szCs w:val="22"/>
        </w:rPr>
      </w:pPr>
      <w:r w:rsidRPr="00AD7E4B">
        <w:rPr>
          <w:noProof/>
          <w:sz w:val="22"/>
          <w:szCs w:val="22"/>
        </w:rPr>
        <w:t>1.3.</w:t>
      </w:r>
      <w:r w:rsidR="009A3C06" w:rsidRPr="00AD7E4B">
        <w:rPr>
          <w:noProof/>
          <w:sz w:val="22"/>
          <w:szCs w:val="22"/>
        </w:rPr>
        <w:t>2</w:t>
      </w:r>
      <w:r w:rsidRPr="00AD7E4B">
        <w:rPr>
          <w:noProof/>
          <w:sz w:val="22"/>
          <w:szCs w:val="22"/>
        </w:rPr>
        <w:t xml:space="preserve">. </w:t>
      </w:r>
      <w:r w:rsidR="0077685A">
        <w:rPr>
          <w:noProof/>
          <w:sz w:val="22"/>
          <w:szCs w:val="22"/>
        </w:rPr>
        <w:t>Основные характеристики, п</w:t>
      </w:r>
      <w:r w:rsidRPr="00AD7E4B">
        <w:rPr>
          <w:noProof/>
          <w:sz w:val="22"/>
          <w:szCs w:val="22"/>
        </w:rPr>
        <w:t xml:space="preserve">лан </w:t>
      </w:r>
      <w:r w:rsidR="00114C66">
        <w:rPr>
          <w:noProof/>
          <w:sz w:val="22"/>
          <w:szCs w:val="22"/>
        </w:rPr>
        <w:t>Объекта</w:t>
      </w:r>
      <w:r w:rsidR="00ED4A80">
        <w:rPr>
          <w:noProof/>
          <w:sz w:val="22"/>
          <w:szCs w:val="22"/>
        </w:rPr>
        <w:t xml:space="preserve"> долевого строительства, </w:t>
      </w:r>
      <w:r w:rsidR="0077685A">
        <w:rPr>
          <w:noProof/>
          <w:sz w:val="22"/>
          <w:szCs w:val="22"/>
        </w:rPr>
        <w:t>отображ</w:t>
      </w:r>
      <w:r w:rsidR="00757FE4">
        <w:rPr>
          <w:noProof/>
          <w:sz w:val="22"/>
          <w:szCs w:val="22"/>
        </w:rPr>
        <w:t xml:space="preserve">ающий в графической форме местоположение на этаже строящегося (создаваемого) Здания, а также иные сведения согласованы в </w:t>
      </w:r>
      <w:r w:rsidRPr="00AD7E4B">
        <w:rPr>
          <w:noProof/>
          <w:sz w:val="22"/>
          <w:szCs w:val="22"/>
        </w:rPr>
        <w:t>Приложении № 1 к настоящему Договору.</w:t>
      </w:r>
      <w:r w:rsidR="0049106E" w:rsidRPr="00AD7E4B">
        <w:rPr>
          <w:noProof/>
          <w:sz w:val="22"/>
          <w:szCs w:val="22"/>
        </w:rPr>
        <w:t xml:space="preserve"> На момент заключения Договора параметры, размеры и другие характеристики </w:t>
      </w:r>
      <w:r w:rsidR="00114C66">
        <w:rPr>
          <w:noProof/>
          <w:sz w:val="22"/>
          <w:szCs w:val="22"/>
        </w:rPr>
        <w:t>Объекта долевого строительства</w:t>
      </w:r>
      <w:r w:rsidR="0049106E" w:rsidRPr="00AD7E4B">
        <w:rPr>
          <w:noProof/>
          <w:sz w:val="22"/>
          <w:szCs w:val="22"/>
        </w:rPr>
        <w:t xml:space="preserve">, указанные в Договоре и приложениях к </w:t>
      </w:r>
      <w:r w:rsidR="0049106E" w:rsidRPr="00AD7E4B">
        <w:rPr>
          <w:noProof/>
          <w:sz w:val="22"/>
          <w:szCs w:val="22"/>
        </w:rPr>
        <w:lastRenderedPageBreak/>
        <w:t xml:space="preserve">нему, являются условными и подлежат уточнению по результатам окончания строительства и получения разрешения на ввод </w:t>
      </w:r>
      <w:r w:rsidR="00114C66">
        <w:rPr>
          <w:noProof/>
          <w:sz w:val="22"/>
          <w:szCs w:val="22"/>
        </w:rPr>
        <w:t>Здания</w:t>
      </w:r>
      <w:r w:rsidR="0049106E" w:rsidRPr="00AD7E4B">
        <w:rPr>
          <w:noProof/>
          <w:sz w:val="22"/>
          <w:szCs w:val="22"/>
        </w:rPr>
        <w:t xml:space="preserve"> в эксплуатацию в соответствии с технической (проектной, рабочей, исполнительной) документацией на строительство </w:t>
      </w:r>
      <w:r w:rsidR="00114C66">
        <w:rPr>
          <w:noProof/>
          <w:sz w:val="22"/>
          <w:szCs w:val="22"/>
        </w:rPr>
        <w:t>Здания</w:t>
      </w:r>
      <w:r w:rsidR="0049106E" w:rsidRPr="00AD7E4B">
        <w:rPr>
          <w:noProof/>
          <w:sz w:val="22"/>
          <w:szCs w:val="22"/>
        </w:rPr>
        <w:t xml:space="preserve">. Окончательные параметры </w:t>
      </w:r>
      <w:r w:rsidR="00114C66">
        <w:rPr>
          <w:noProof/>
          <w:sz w:val="22"/>
          <w:szCs w:val="22"/>
        </w:rPr>
        <w:t>Объекта долевого строительства</w:t>
      </w:r>
      <w:r w:rsidR="0049106E" w:rsidRPr="00AD7E4B">
        <w:rPr>
          <w:noProof/>
          <w:sz w:val="22"/>
          <w:szCs w:val="22"/>
        </w:rPr>
        <w:t xml:space="preserve"> устанавливаются в кадастровом паспорте помещения.</w:t>
      </w:r>
    </w:p>
    <w:p w14:paraId="1CB0DEE6" w14:textId="77777777" w:rsidR="00852B7A" w:rsidRPr="00AD7E4B" w:rsidRDefault="00852B7A" w:rsidP="00852B7A">
      <w:pPr>
        <w:shd w:val="clear" w:color="auto" w:fill="FFFFFF"/>
        <w:tabs>
          <w:tab w:val="num" w:pos="1080"/>
        </w:tabs>
        <w:ind w:right="17" w:firstLine="900"/>
        <w:jc w:val="both"/>
        <w:outlineLvl w:val="0"/>
        <w:rPr>
          <w:noProof/>
          <w:sz w:val="22"/>
          <w:szCs w:val="22"/>
        </w:rPr>
      </w:pPr>
      <w:r w:rsidRPr="00AD7E4B">
        <w:rPr>
          <w:noProof/>
          <w:sz w:val="22"/>
          <w:szCs w:val="22"/>
        </w:rPr>
        <w:t xml:space="preserve">Стороны пришли к соглашению, что допустимым изменением общей площади </w:t>
      </w:r>
      <w:r w:rsidR="00114C66">
        <w:rPr>
          <w:noProof/>
          <w:sz w:val="22"/>
          <w:szCs w:val="22"/>
        </w:rPr>
        <w:t>Объекта долевого строительства</w:t>
      </w:r>
      <w:r w:rsidRPr="00AD7E4B">
        <w:rPr>
          <w:noProof/>
          <w:sz w:val="22"/>
          <w:szCs w:val="22"/>
        </w:rPr>
        <w:t xml:space="preserve"> является изменение расчетной площади </w:t>
      </w:r>
      <w:r w:rsidR="00114C66">
        <w:rPr>
          <w:noProof/>
          <w:sz w:val="22"/>
          <w:szCs w:val="22"/>
        </w:rPr>
        <w:t>Объекта долевого строительства</w:t>
      </w:r>
      <w:r w:rsidRPr="00AD7E4B">
        <w:rPr>
          <w:noProof/>
          <w:sz w:val="22"/>
          <w:szCs w:val="22"/>
        </w:rPr>
        <w:t xml:space="preserve"> в любую сторону не более чем на 5 (пять) процентов.</w:t>
      </w:r>
    </w:p>
    <w:p w14:paraId="4863F1B4" w14:textId="77777777" w:rsidR="00852B7A" w:rsidRPr="00AD7E4B" w:rsidRDefault="00852B7A" w:rsidP="00852B7A">
      <w:pPr>
        <w:shd w:val="clear" w:color="auto" w:fill="FFFFFF"/>
        <w:tabs>
          <w:tab w:val="num" w:pos="1080"/>
        </w:tabs>
        <w:ind w:right="17" w:firstLine="900"/>
        <w:jc w:val="both"/>
        <w:outlineLvl w:val="0"/>
        <w:rPr>
          <w:noProof/>
          <w:sz w:val="22"/>
          <w:szCs w:val="22"/>
        </w:rPr>
      </w:pPr>
      <w:r w:rsidRPr="00AD7E4B">
        <w:rPr>
          <w:noProof/>
          <w:sz w:val="22"/>
          <w:szCs w:val="22"/>
        </w:rPr>
        <w:t xml:space="preserve">Стороны допускают, что площадь отдельных </w:t>
      </w:r>
      <w:r w:rsidR="00114C66">
        <w:rPr>
          <w:noProof/>
          <w:sz w:val="22"/>
          <w:szCs w:val="22"/>
        </w:rPr>
        <w:t>частей Объекта долевого строительства</w:t>
      </w:r>
      <w:r w:rsidRPr="00AD7E4B">
        <w:rPr>
          <w:noProof/>
          <w:sz w:val="22"/>
          <w:szCs w:val="22"/>
        </w:rPr>
        <w:t xml:space="preserve"> может быть уменьшена или увеличена за счёт, соответственно, увеличения или уменьшения других </w:t>
      </w:r>
      <w:r w:rsidR="00114C66">
        <w:rPr>
          <w:noProof/>
          <w:sz w:val="22"/>
          <w:szCs w:val="22"/>
        </w:rPr>
        <w:t>частей Объекта долевого строительтсва</w:t>
      </w:r>
      <w:r w:rsidRPr="00AD7E4B">
        <w:rPr>
          <w:noProof/>
          <w:sz w:val="22"/>
          <w:szCs w:val="22"/>
        </w:rPr>
        <w:t xml:space="preserve">,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w:t>
      </w:r>
      <w:r w:rsidR="00114C66">
        <w:rPr>
          <w:noProof/>
          <w:sz w:val="22"/>
          <w:szCs w:val="22"/>
        </w:rPr>
        <w:t>Объекта долевого строительства</w:t>
      </w:r>
      <w:r w:rsidRPr="00AD7E4B">
        <w:rPr>
          <w:noProof/>
          <w:sz w:val="22"/>
          <w:szCs w:val="22"/>
        </w:rPr>
        <w:t xml:space="preserve"> и существенным изменением размеров </w:t>
      </w:r>
      <w:r w:rsidR="00114C66">
        <w:rPr>
          <w:noProof/>
          <w:sz w:val="22"/>
          <w:szCs w:val="22"/>
        </w:rPr>
        <w:t>Объекта долевого строительства</w:t>
      </w:r>
      <w:r w:rsidRPr="00AD7E4B">
        <w:rPr>
          <w:noProof/>
          <w:sz w:val="22"/>
          <w:szCs w:val="22"/>
        </w:rPr>
        <w:t>).</w:t>
      </w:r>
    </w:p>
    <w:p w14:paraId="3D3C5032" w14:textId="507E54AD" w:rsidR="00917100" w:rsidRPr="00AD7E4B" w:rsidRDefault="00917100" w:rsidP="00917100">
      <w:pPr>
        <w:shd w:val="clear" w:color="auto" w:fill="FFFFFF"/>
        <w:tabs>
          <w:tab w:val="num" w:pos="1080"/>
        </w:tabs>
        <w:ind w:right="17" w:firstLine="900"/>
        <w:jc w:val="both"/>
        <w:outlineLvl w:val="0"/>
        <w:rPr>
          <w:sz w:val="22"/>
          <w:szCs w:val="22"/>
        </w:rPr>
      </w:pPr>
      <w:r w:rsidRPr="00AD7E4B">
        <w:rPr>
          <w:noProof/>
          <w:sz w:val="22"/>
          <w:szCs w:val="22"/>
        </w:rPr>
        <w:t xml:space="preserve">1.4. </w:t>
      </w:r>
      <w:r w:rsidRPr="00AD7E4B">
        <w:rPr>
          <w:b/>
          <w:sz w:val="22"/>
          <w:szCs w:val="22"/>
        </w:rPr>
        <w:t xml:space="preserve">Расчетная площадь </w:t>
      </w:r>
      <w:r w:rsidR="00114C66">
        <w:rPr>
          <w:b/>
          <w:sz w:val="22"/>
          <w:szCs w:val="22"/>
        </w:rPr>
        <w:t>Объекта долевого строительства</w:t>
      </w:r>
      <w:r w:rsidRPr="00AD7E4B">
        <w:rPr>
          <w:b/>
          <w:sz w:val="22"/>
          <w:szCs w:val="22"/>
        </w:rPr>
        <w:t xml:space="preserve"> </w:t>
      </w:r>
      <w:r w:rsidRPr="00AD7E4B">
        <w:rPr>
          <w:sz w:val="22"/>
          <w:szCs w:val="22"/>
        </w:rPr>
        <w:t xml:space="preserve">– площадь </w:t>
      </w:r>
      <w:r w:rsidR="00114C66">
        <w:rPr>
          <w:sz w:val="22"/>
          <w:szCs w:val="22"/>
        </w:rPr>
        <w:t>Объекта долевого строительства</w:t>
      </w:r>
      <w:r w:rsidRPr="00AD7E4B">
        <w:rPr>
          <w:sz w:val="22"/>
          <w:szCs w:val="22"/>
        </w:rPr>
        <w:t xml:space="preserve">, определенная в соответствии с проектной документацией как сумма площадей всех частей </w:t>
      </w:r>
      <w:r w:rsidR="00711A6A">
        <w:rPr>
          <w:sz w:val="22"/>
          <w:szCs w:val="22"/>
        </w:rPr>
        <w:t>Объекта долевого строительства</w:t>
      </w:r>
      <w:r w:rsidRPr="00AD7E4B">
        <w:rPr>
          <w:sz w:val="22"/>
          <w:szCs w:val="22"/>
        </w:rPr>
        <w:t xml:space="preserve">, </w:t>
      </w:r>
      <w:r w:rsidR="00C074DF">
        <w:rPr>
          <w:sz w:val="22"/>
          <w:szCs w:val="22"/>
        </w:rPr>
        <w:t>с</w:t>
      </w:r>
      <w:r w:rsidRPr="00AD7E4B">
        <w:rPr>
          <w:sz w:val="22"/>
          <w:szCs w:val="22"/>
        </w:rPr>
        <w:t xml:space="preserve"> учет</w:t>
      </w:r>
      <w:r w:rsidR="00C074DF">
        <w:rPr>
          <w:sz w:val="22"/>
          <w:szCs w:val="22"/>
        </w:rPr>
        <w:t>ом</w:t>
      </w:r>
      <w:r w:rsidRPr="00AD7E4B">
        <w:rPr>
          <w:sz w:val="22"/>
          <w:szCs w:val="22"/>
        </w:rPr>
        <w:t xml:space="preserve"> балконов и лоджий, веранд и террас.</w:t>
      </w:r>
    </w:p>
    <w:p w14:paraId="4DDD64C8" w14:textId="34256A92" w:rsidR="007E5E2F" w:rsidRDefault="00917100" w:rsidP="00917100">
      <w:pPr>
        <w:shd w:val="clear" w:color="auto" w:fill="FFFFFF"/>
        <w:tabs>
          <w:tab w:val="num" w:pos="1080"/>
        </w:tabs>
        <w:ind w:right="17" w:firstLine="900"/>
        <w:jc w:val="both"/>
        <w:outlineLvl w:val="0"/>
        <w:rPr>
          <w:sz w:val="22"/>
          <w:szCs w:val="22"/>
        </w:rPr>
      </w:pPr>
      <w:r w:rsidRPr="00AD7E4B">
        <w:rPr>
          <w:sz w:val="22"/>
          <w:szCs w:val="22"/>
        </w:rPr>
        <w:t xml:space="preserve">1.5. </w:t>
      </w:r>
      <w:r w:rsidRPr="00AD7E4B">
        <w:rPr>
          <w:b/>
          <w:sz w:val="22"/>
          <w:szCs w:val="22"/>
        </w:rPr>
        <w:t>Окончательная</w:t>
      </w:r>
      <w:r w:rsidRPr="00AD7E4B">
        <w:rPr>
          <w:sz w:val="22"/>
          <w:szCs w:val="22"/>
        </w:rPr>
        <w:t xml:space="preserve"> </w:t>
      </w:r>
      <w:r w:rsidRPr="00AD7E4B">
        <w:rPr>
          <w:b/>
          <w:sz w:val="22"/>
          <w:szCs w:val="22"/>
        </w:rPr>
        <w:t xml:space="preserve">площадь </w:t>
      </w:r>
      <w:r w:rsidR="00711A6A">
        <w:rPr>
          <w:b/>
          <w:sz w:val="22"/>
          <w:szCs w:val="22"/>
        </w:rPr>
        <w:t>Объекта долевого строительства</w:t>
      </w:r>
      <w:r w:rsidRPr="00AD7E4B">
        <w:rPr>
          <w:b/>
          <w:sz w:val="22"/>
          <w:szCs w:val="22"/>
        </w:rPr>
        <w:t xml:space="preserve"> </w:t>
      </w:r>
      <w:r w:rsidRPr="00AD7E4B">
        <w:rPr>
          <w:sz w:val="22"/>
          <w:szCs w:val="22"/>
        </w:rPr>
        <w:t xml:space="preserve">– общая площадь </w:t>
      </w:r>
      <w:r w:rsidR="00711A6A">
        <w:rPr>
          <w:sz w:val="22"/>
          <w:szCs w:val="22"/>
        </w:rPr>
        <w:t>Объекта долевого строительства</w:t>
      </w:r>
      <w:r w:rsidRPr="00AD7E4B">
        <w:rPr>
          <w:sz w:val="22"/>
          <w:szCs w:val="22"/>
        </w:rPr>
        <w:t xml:space="preserve">, которая определяется по окончании строительства </w:t>
      </w:r>
      <w:r w:rsidR="00711A6A">
        <w:rPr>
          <w:sz w:val="22"/>
          <w:szCs w:val="22"/>
        </w:rPr>
        <w:t>Здания</w:t>
      </w:r>
      <w:r w:rsidRPr="00AD7E4B">
        <w:rPr>
          <w:sz w:val="22"/>
          <w:szCs w:val="22"/>
        </w:rPr>
        <w:t xml:space="preserve"> на основании обмеров, проведенных уполномоченным органом или специализированной организацией, осуществляющими учет и/или техническую инвентаризацию объектов недвижимого имущества, указанная в кадастровом паспорте, </w:t>
      </w:r>
      <w:r w:rsidR="00C074DF">
        <w:rPr>
          <w:sz w:val="22"/>
          <w:szCs w:val="22"/>
        </w:rPr>
        <w:t>с</w:t>
      </w:r>
      <w:r w:rsidRPr="00AD7E4B">
        <w:rPr>
          <w:sz w:val="22"/>
          <w:szCs w:val="22"/>
        </w:rPr>
        <w:t xml:space="preserve"> учет</w:t>
      </w:r>
      <w:r w:rsidR="00C074DF">
        <w:rPr>
          <w:sz w:val="22"/>
          <w:szCs w:val="22"/>
        </w:rPr>
        <w:t>ом</w:t>
      </w:r>
      <w:r w:rsidRPr="00AD7E4B">
        <w:rPr>
          <w:sz w:val="22"/>
          <w:szCs w:val="22"/>
        </w:rPr>
        <w:t xml:space="preserve"> площади балконов и лоджий, веранд и террас. </w:t>
      </w:r>
    </w:p>
    <w:p w14:paraId="41702599" w14:textId="05B0928F" w:rsidR="00917100" w:rsidRDefault="00C241C2" w:rsidP="00917100">
      <w:pPr>
        <w:shd w:val="clear" w:color="auto" w:fill="FFFFFF"/>
        <w:tabs>
          <w:tab w:val="num" w:pos="1080"/>
        </w:tabs>
        <w:ind w:right="17" w:firstLine="900"/>
        <w:jc w:val="both"/>
        <w:outlineLvl w:val="0"/>
        <w:rPr>
          <w:sz w:val="22"/>
          <w:szCs w:val="22"/>
        </w:rPr>
      </w:pPr>
      <w:r w:rsidRPr="00AD7E4B">
        <w:rPr>
          <w:sz w:val="22"/>
          <w:szCs w:val="22"/>
        </w:rPr>
        <w:t>При определении Окончательной площади</w:t>
      </w:r>
      <w:r w:rsidR="00711A6A">
        <w:rPr>
          <w:sz w:val="22"/>
          <w:szCs w:val="22"/>
        </w:rPr>
        <w:t xml:space="preserve"> Объекта долевого строительства</w:t>
      </w:r>
      <w:r w:rsidRPr="00AD7E4B">
        <w:rPr>
          <w:sz w:val="22"/>
          <w:szCs w:val="22"/>
        </w:rPr>
        <w:t xml:space="preserve"> также не учитываются </w:t>
      </w:r>
      <w:r w:rsidR="00D61BAD">
        <w:rPr>
          <w:sz w:val="22"/>
          <w:szCs w:val="22"/>
        </w:rPr>
        <w:t>изменения площади Объекта долевого строительства, возникшие в результате О</w:t>
      </w:r>
      <w:r w:rsidRPr="00AD7E4B">
        <w:rPr>
          <w:sz w:val="22"/>
          <w:szCs w:val="22"/>
        </w:rPr>
        <w:t>тделочны</w:t>
      </w:r>
      <w:r w:rsidR="00D61BAD">
        <w:rPr>
          <w:sz w:val="22"/>
          <w:szCs w:val="22"/>
        </w:rPr>
        <w:t>х</w:t>
      </w:r>
      <w:r w:rsidRPr="00AD7E4B">
        <w:rPr>
          <w:sz w:val="22"/>
          <w:szCs w:val="22"/>
        </w:rPr>
        <w:t xml:space="preserve"> работ (</w:t>
      </w:r>
      <w:r w:rsidR="007E5E2F">
        <w:rPr>
          <w:sz w:val="22"/>
          <w:szCs w:val="22"/>
        </w:rPr>
        <w:t xml:space="preserve">изменения, возникшие в результате нанесения </w:t>
      </w:r>
      <w:r w:rsidR="007E5E2F" w:rsidRPr="00B744AD">
        <w:rPr>
          <w:sz w:val="22"/>
          <w:szCs w:val="22"/>
        </w:rPr>
        <w:t>штукатурки, шпаклевки,</w:t>
      </w:r>
      <w:r w:rsidRPr="00B744AD">
        <w:rPr>
          <w:sz w:val="22"/>
          <w:szCs w:val="22"/>
        </w:rPr>
        <w:t xml:space="preserve"> </w:t>
      </w:r>
      <w:r w:rsidR="007E5E2F" w:rsidRPr="00B744AD">
        <w:rPr>
          <w:sz w:val="22"/>
          <w:szCs w:val="22"/>
        </w:rPr>
        <w:t xml:space="preserve">устройства </w:t>
      </w:r>
      <w:r w:rsidRPr="00B744AD">
        <w:rPr>
          <w:sz w:val="22"/>
          <w:szCs w:val="22"/>
        </w:rPr>
        <w:t>декоративны</w:t>
      </w:r>
      <w:r w:rsidR="00D61BAD" w:rsidRPr="00B744AD">
        <w:rPr>
          <w:sz w:val="22"/>
          <w:szCs w:val="22"/>
        </w:rPr>
        <w:t>х</w:t>
      </w:r>
      <w:r w:rsidRPr="00B744AD">
        <w:rPr>
          <w:sz w:val="22"/>
          <w:szCs w:val="22"/>
        </w:rPr>
        <w:t xml:space="preserve"> элемент</w:t>
      </w:r>
      <w:r w:rsidR="00D61BAD" w:rsidRPr="00B744AD">
        <w:rPr>
          <w:sz w:val="22"/>
          <w:szCs w:val="22"/>
        </w:rPr>
        <w:t>ов,</w:t>
      </w:r>
      <w:r w:rsidRPr="00B744AD">
        <w:rPr>
          <w:sz w:val="22"/>
          <w:szCs w:val="22"/>
        </w:rPr>
        <w:t xml:space="preserve"> возведени</w:t>
      </w:r>
      <w:r w:rsidR="007E5E2F" w:rsidRPr="00B744AD">
        <w:rPr>
          <w:sz w:val="22"/>
          <w:szCs w:val="22"/>
        </w:rPr>
        <w:t>я</w:t>
      </w:r>
      <w:r w:rsidRPr="00B744AD">
        <w:rPr>
          <w:sz w:val="22"/>
          <w:szCs w:val="22"/>
        </w:rPr>
        <w:t xml:space="preserve"> перегородок/стен</w:t>
      </w:r>
      <w:r w:rsidR="007E5E2F" w:rsidRPr="00B744AD">
        <w:rPr>
          <w:sz w:val="22"/>
          <w:szCs w:val="22"/>
        </w:rPr>
        <w:t>/фальш-стен</w:t>
      </w:r>
      <w:r w:rsidRPr="00B744AD">
        <w:rPr>
          <w:sz w:val="22"/>
          <w:szCs w:val="22"/>
        </w:rPr>
        <w:t xml:space="preserve"> и </w:t>
      </w:r>
      <w:r w:rsidR="007E5E2F" w:rsidRPr="00B744AD">
        <w:rPr>
          <w:sz w:val="22"/>
          <w:szCs w:val="22"/>
        </w:rPr>
        <w:t xml:space="preserve">выполнения </w:t>
      </w:r>
      <w:r w:rsidRPr="00B744AD">
        <w:rPr>
          <w:sz w:val="22"/>
          <w:szCs w:val="22"/>
        </w:rPr>
        <w:t>любы</w:t>
      </w:r>
      <w:r w:rsidR="007E5E2F" w:rsidRPr="00B744AD">
        <w:rPr>
          <w:sz w:val="22"/>
          <w:szCs w:val="22"/>
        </w:rPr>
        <w:t>х</w:t>
      </w:r>
      <w:r w:rsidRPr="00B744AD">
        <w:rPr>
          <w:sz w:val="22"/>
          <w:szCs w:val="22"/>
        </w:rPr>
        <w:t xml:space="preserve"> ины</w:t>
      </w:r>
      <w:r w:rsidR="007E5E2F" w:rsidRPr="00B744AD">
        <w:rPr>
          <w:sz w:val="22"/>
          <w:szCs w:val="22"/>
        </w:rPr>
        <w:t>х</w:t>
      </w:r>
      <w:r w:rsidRPr="00B744AD">
        <w:rPr>
          <w:sz w:val="22"/>
          <w:szCs w:val="22"/>
        </w:rPr>
        <w:t xml:space="preserve"> работ, влияющи</w:t>
      </w:r>
      <w:r w:rsidR="007E5E2F" w:rsidRPr="00B744AD">
        <w:rPr>
          <w:sz w:val="22"/>
          <w:szCs w:val="22"/>
        </w:rPr>
        <w:t>х</w:t>
      </w:r>
      <w:r w:rsidRPr="00B744AD">
        <w:rPr>
          <w:sz w:val="22"/>
          <w:szCs w:val="22"/>
        </w:rPr>
        <w:t xml:space="preserve"> на площадь </w:t>
      </w:r>
      <w:r w:rsidR="00D61BAD" w:rsidRPr="00B744AD">
        <w:rPr>
          <w:sz w:val="22"/>
          <w:szCs w:val="22"/>
        </w:rPr>
        <w:t>Объекта долевого строительства</w:t>
      </w:r>
      <w:r w:rsidR="007E5E2F" w:rsidRPr="00B744AD">
        <w:rPr>
          <w:sz w:val="22"/>
          <w:szCs w:val="22"/>
        </w:rPr>
        <w:t>)</w:t>
      </w:r>
      <w:r w:rsidR="00D61BAD" w:rsidRPr="00B744AD">
        <w:rPr>
          <w:sz w:val="22"/>
          <w:szCs w:val="22"/>
        </w:rPr>
        <w:t xml:space="preserve">, </w:t>
      </w:r>
      <w:r w:rsidR="007E5E2F" w:rsidRPr="00B744AD">
        <w:rPr>
          <w:sz w:val="22"/>
          <w:szCs w:val="22"/>
        </w:rPr>
        <w:t xml:space="preserve">выполняемых после передачи Объекта долевого строительства </w:t>
      </w:r>
      <w:r w:rsidR="00EB5E78" w:rsidRPr="00B744AD">
        <w:rPr>
          <w:sz w:val="22"/>
          <w:szCs w:val="22"/>
        </w:rPr>
        <w:t xml:space="preserve">Застройщиком </w:t>
      </w:r>
      <w:r w:rsidR="007E5E2F" w:rsidRPr="00B744AD">
        <w:rPr>
          <w:sz w:val="22"/>
          <w:szCs w:val="22"/>
        </w:rPr>
        <w:t xml:space="preserve">в порядке, определенном в разделе </w:t>
      </w:r>
      <w:r w:rsidR="00B744AD" w:rsidRPr="00B744AD">
        <w:rPr>
          <w:sz w:val="22"/>
          <w:szCs w:val="22"/>
        </w:rPr>
        <w:t>5</w:t>
      </w:r>
      <w:r w:rsidR="007E5E2F" w:rsidRPr="00B744AD">
        <w:rPr>
          <w:sz w:val="22"/>
          <w:szCs w:val="22"/>
        </w:rPr>
        <w:t xml:space="preserve"> настоящего Договора</w:t>
      </w:r>
      <w:r w:rsidR="00EB5E78">
        <w:rPr>
          <w:sz w:val="22"/>
          <w:szCs w:val="22"/>
        </w:rPr>
        <w:t xml:space="preserve"> или Участником самостоятельно</w:t>
      </w:r>
      <w:r w:rsidRPr="00AD7E4B">
        <w:rPr>
          <w:sz w:val="22"/>
          <w:szCs w:val="22"/>
        </w:rPr>
        <w:t>.</w:t>
      </w:r>
    </w:p>
    <w:p w14:paraId="065F295D" w14:textId="03E5DADD" w:rsidR="0069298A" w:rsidRDefault="0069298A" w:rsidP="00917100">
      <w:pPr>
        <w:shd w:val="clear" w:color="auto" w:fill="FFFFFF"/>
        <w:tabs>
          <w:tab w:val="num" w:pos="1080"/>
        </w:tabs>
        <w:ind w:right="17" w:firstLine="900"/>
        <w:jc w:val="both"/>
        <w:outlineLvl w:val="0"/>
        <w:rPr>
          <w:sz w:val="22"/>
          <w:szCs w:val="22"/>
        </w:rPr>
      </w:pPr>
      <w:r>
        <w:rPr>
          <w:sz w:val="22"/>
          <w:szCs w:val="22"/>
        </w:rPr>
        <w:t xml:space="preserve">1.6. </w:t>
      </w:r>
      <w:r w:rsidRPr="0069298A">
        <w:rPr>
          <w:b/>
          <w:sz w:val="22"/>
          <w:szCs w:val="22"/>
        </w:rPr>
        <w:t>Отделочные работы</w:t>
      </w:r>
      <w:r>
        <w:rPr>
          <w:sz w:val="22"/>
          <w:szCs w:val="22"/>
        </w:rPr>
        <w:t xml:space="preserve"> – работы, выполняемые Застройщиком после передачи Объекта долевого строительства Участнику, по доведению Объекта долевого строительства до состояния, пригодного для использования по назначению. </w:t>
      </w:r>
      <w:r w:rsidRPr="0069298A">
        <w:rPr>
          <w:sz w:val="22"/>
          <w:szCs w:val="22"/>
        </w:rPr>
        <w:t xml:space="preserve">Содержание и объем </w:t>
      </w:r>
      <w:r>
        <w:rPr>
          <w:sz w:val="22"/>
          <w:szCs w:val="22"/>
        </w:rPr>
        <w:t>Отделочных</w:t>
      </w:r>
      <w:r w:rsidRPr="0069298A">
        <w:rPr>
          <w:sz w:val="22"/>
          <w:szCs w:val="22"/>
        </w:rPr>
        <w:t xml:space="preserve"> работ, перечень материалов, оборудования, элементов отделки и иные требования к </w:t>
      </w:r>
      <w:r>
        <w:rPr>
          <w:sz w:val="22"/>
          <w:szCs w:val="22"/>
        </w:rPr>
        <w:t>Отделочным</w:t>
      </w:r>
      <w:r w:rsidRPr="0069298A">
        <w:rPr>
          <w:sz w:val="22"/>
          <w:szCs w:val="22"/>
        </w:rPr>
        <w:t xml:space="preserve"> работам определяются Сторонами в Приложении № </w:t>
      </w:r>
      <w:r w:rsidR="00970291">
        <w:rPr>
          <w:sz w:val="22"/>
          <w:szCs w:val="22"/>
        </w:rPr>
        <w:t>2</w:t>
      </w:r>
      <w:r w:rsidRPr="0069298A">
        <w:rPr>
          <w:sz w:val="22"/>
          <w:szCs w:val="22"/>
        </w:rPr>
        <w:t xml:space="preserve"> к </w:t>
      </w:r>
      <w:r>
        <w:rPr>
          <w:sz w:val="22"/>
          <w:szCs w:val="22"/>
        </w:rPr>
        <w:t>Д</w:t>
      </w:r>
      <w:r w:rsidRPr="0069298A">
        <w:rPr>
          <w:sz w:val="22"/>
          <w:szCs w:val="22"/>
        </w:rPr>
        <w:t>оговору</w:t>
      </w:r>
      <w:r>
        <w:rPr>
          <w:sz w:val="22"/>
          <w:szCs w:val="22"/>
        </w:rPr>
        <w:t>.</w:t>
      </w:r>
    </w:p>
    <w:p w14:paraId="0BC292E7" w14:textId="77777777" w:rsidR="0069298A" w:rsidRPr="00AD7E4B" w:rsidRDefault="0069298A" w:rsidP="00917100">
      <w:pPr>
        <w:shd w:val="clear" w:color="auto" w:fill="FFFFFF"/>
        <w:tabs>
          <w:tab w:val="num" w:pos="1080"/>
        </w:tabs>
        <w:ind w:right="17" w:firstLine="900"/>
        <w:jc w:val="both"/>
        <w:outlineLvl w:val="0"/>
        <w:rPr>
          <w:sz w:val="22"/>
          <w:szCs w:val="22"/>
        </w:rPr>
      </w:pPr>
      <w:r>
        <w:rPr>
          <w:sz w:val="22"/>
          <w:szCs w:val="22"/>
        </w:rPr>
        <w:t>Материалы и оборудование, необходимые для выполнения Отделочных работ, предоставляются Застройщиком.</w:t>
      </w:r>
    </w:p>
    <w:p w14:paraId="428A71A6" w14:textId="3CD975C7" w:rsidR="00917100" w:rsidRDefault="00917100" w:rsidP="00917100">
      <w:pPr>
        <w:shd w:val="clear" w:color="auto" w:fill="FFFFFF"/>
        <w:tabs>
          <w:tab w:val="num" w:pos="1080"/>
        </w:tabs>
        <w:ind w:right="17" w:firstLine="900"/>
        <w:jc w:val="both"/>
        <w:outlineLvl w:val="0"/>
        <w:rPr>
          <w:sz w:val="22"/>
          <w:szCs w:val="22"/>
        </w:rPr>
      </w:pPr>
      <w:r w:rsidRPr="00AD7E4B">
        <w:rPr>
          <w:noProof/>
          <w:sz w:val="22"/>
          <w:szCs w:val="22"/>
        </w:rPr>
        <w:t>1.</w:t>
      </w:r>
      <w:r w:rsidR="0069298A">
        <w:rPr>
          <w:noProof/>
          <w:sz w:val="22"/>
          <w:szCs w:val="22"/>
        </w:rPr>
        <w:t>7</w:t>
      </w:r>
      <w:r w:rsidRPr="00AD7E4B">
        <w:rPr>
          <w:noProof/>
          <w:sz w:val="22"/>
          <w:szCs w:val="22"/>
        </w:rPr>
        <w:t xml:space="preserve">. </w:t>
      </w:r>
      <w:r w:rsidRPr="00AD7E4B">
        <w:rPr>
          <w:b/>
          <w:sz w:val="22"/>
          <w:szCs w:val="22"/>
        </w:rPr>
        <w:t xml:space="preserve">Цена </w:t>
      </w:r>
      <w:r w:rsidR="009B7BE5">
        <w:rPr>
          <w:b/>
          <w:sz w:val="22"/>
          <w:szCs w:val="22"/>
        </w:rPr>
        <w:t>Д</w:t>
      </w:r>
      <w:r w:rsidRPr="00AD7E4B">
        <w:rPr>
          <w:b/>
          <w:sz w:val="22"/>
          <w:szCs w:val="22"/>
        </w:rPr>
        <w:t>оговора</w:t>
      </w:r>
      <w:r w:rsidRPr="00AD7E4B">
        <w:rPr>
          <w:sz w:val="22"/>
          <w:szCs w:val="22"/>
        </w:rPr>
        <w:t xml:space="preserve"> – денежная сумма, подлежащая оплате Участником Застройщику </w:t>
      </w:r>
      <w:r w:rsidR="00156D4D">
        <w:rPr>
          <w:sz w:val="22"/>
          <w:szCs w:val="22"/>
        </w:rPr>
        <w:t>для</w:t>
      </w:r>
      <w:r w:rsidRPr="00AD7E4B">
        <w:rPr>
          <w:sz w:val="22"/>
          <w:szCs w:val="22"/>
        </w:rPr>
        <w:t xml:space="preserve"> строительства (создания) </w:t>
      </w:r>
      <w:r w:rsidR="00B744AD">
        <w:rPr>
          <w:sz w:val="22"/>
          <w:szCs w:val="22"/>
        </w:rPr>
        <w:t>О</w:t>
      </w:r>
      <w:r w:rsidRPr="00AD7E4B">
        <w:rPr>
          <w:sz w:val="22"/>
          <w:szCs w:val="22"/>
        </w:rPr>
        <w:t xml:space="preserve">бъекта долевого строительства. </w:t>
      </w:r>
    </w:p>
    <w:p w14:paraId="5436BCF4" w14:textId="77777777" w:rsidR="007D2CD1" w:rsidRPr="00AD7E4B" w:rsidRDefault="007D2CD1" w:rsidP="00917100">
      <w:pPr>
        <w:shd w:val="clear" w:color="auto" w:fill="FFFFFF"/>
        <w:tabs>
          <w:tab w:val="num" w:pos="1080"/>
        </w:tabs>
        <w:ind w:right="17" w:firstLine="900"/>
        <w:jc w:val="both"/>
        <w:outlineLvl w:val="0"/>
        <w:rPr>
          <w:sz w:val="22"/>
          <w:szCs w:val="22"/>
        </w:rPr>
      </w:pPr>
      <w:r>
        <w:rPr>
          <w:sz w:val="22"/>
          <w:szCs w:val="22"/>
        </w:rPr>
        <w:t xml:space="preserve">1.8. </w:t>
      </w:r>
      <w:r w:rsidRPr="007D2CD1">
        <w:rPr>
          <w:b/>
          <w:sz w:val="22"/>
          <w:szCs w:val="22"/>
        </w:rPr>
        <w:t>Цена Отделочных работ</w:t>
      </w:r>
      <w:r>
        <w:rPr>
          <w:sz w:val="22"/>
          <w:szCs w:val="22"/>
        </w:rPr>
        <w:t xml:space="preserve"> – денежная сумма, подлежащая оплате Участником Застройщику для выполнения Отделочных работ. </w:t>
      </w:r>
    </w:p>
    <w:p w14:paraId="1E0FF8CC" w14:textId="04A71290" w:rsidR="00917100" w:rsidRPr="00AD7E4B" w:rsidRDefault="00917100" w:rsidP="00917100">
      <w:pPr>
        <w:shd w:val="clear" w:color="auto" w:fill="FFFFFF"/>
        <w:tabs>
          <w:tab w:val="num" w:pos="1080"/>
        </w:tabs>
        <w:ind w:right="17" w:firstLine="900"/>
        <w:jc w:val="both"/>
        <w:outlineLvl w:val="0"/>
        <w:rPr>
          <w:sz w:val="22"/>
          <w:szCs w:val="22"/>
        </w:rPr>
      </w:pPr>
      <w:r w:rsidRPr="00AD7E4B">
        <w:rPr>
          <w:noProof/>
          <w:sz w:val="22"/>
          <w:szCs w:val="22"/>
        </w:rPr>
        <w:t>1.</w:t>
      </w:r>
      <w:r w:rsidR="00644616">
        <w:rPr>
          <w:noProof/>
          <w:sz w:val="22"/>
          <w:szCs w:val="22"/>
        </w:rPr>
        <w:t>9</w:t>
      </w:r>
      <w:r w:rsidRPr="00AD7E4B">
        <w:rPr>
          <w:noProof/>
          <w:sz w:val="22"/>
          <w:szCs w:val="22"/>
        </w:rPr>
        <w:t xml:space="preserve">. </w:t>
      </w:r>
      <w:r w:rsidRPr="00AD7E4B">
        <w:rPr>
          <w:b/>
          <w:sz w:val="22"/>
          <w:szCs w:val="22"/>
        </w:rPr>
        <w:t>Управляющая организация</w:t>
      </w:r>
      <w:r w:rsidRPr="00AD7E4B">
        <w:rPr>
          <w:sz w:val="22"/>
          <w:szCs w:val="22"/>
        </w:rPr>
        <w:t xml:space="preserve"> – специализированная организация, оказывающая услуги и выполняющая работы по надлежащему содержанию и ремонту общего имущества </w:t>
      </w:r>
      <w:r w:rsidR="00156D4D">
        <w:rPr>
          <w:sz w:val="22"/>
          <w:szCs w:val="22"/>
        </w:rPr>
        <w:t>Здания</w:t>
      </w:r>
      <w:r w:rsidRPr="00AD7E4B">
        <w:rPr>
          <w:sz w:val="22"/>
          <w:szCs w:val="22"/>
        </w:rPr>
        <w:t xml:space="preserve">, обеспечивающая предоставление коммунальных услуг владельцам и собственникам помещений в таком </w:t>
      </w:r>
      <w:r w:rsidR="00156D4D">
        <w:rPr>
          <w:sz w:val="22"/>
          <w:szCs w:val="22"/>
        </w:rPr>
        <w:t>Здании</w:t>
      </w:r>
      <w:r w:rsidRPr="00AD7E4B">
        <w:rPr>
          <w:sz w:val="22"/>
          <w:szCs w:val="22"/>
        </w:rPr>
        <w:t xml:space="preserve"> и пользующимся помещениями в этом </w:t>
      </w:r>
      <w:r w:rsidR="00B744AD">
        <w:rPr>
          <w:sz w:val="22"/>
          <w:szCs w:val="22"/>
        </w:rPr>
        <w:t>Здании</w:t>
      </w:r>
      <w:r w:rsidRPr="00AD7E4B">
        <w:rPr>
          <w:sz w:val="22"/>
          <w:szCs w:val="22"/>
        </w:rPr>
        <w:t xml:space="preserve"> лицам, а также осуществляющая иную направленную на достижение целей управления </w:t>
      </w:r>
      <w:r w:rsidR="00156D4D">
        <w:rPr>
          <w:sz w:val="22"/>
          <w:szCs w:val="22"/>
        </w:rPr>
        <w:t>Зданием</w:t>
      </w:r>
      <w:r w:rsidRPr="00AD7E4B">
        <w:rPr>
          <w:sz w:val="22"/>
          <w:szCs w:val="22"/>
        </w:rPr>
        <w:t xml:space="preserve"> деятельность.</w:t>
      </w:r>
    </w:p>
    <w:p w14:paraId="3AAE438F" w14:textId="598CF2F9" w:rsidR="00B744AD" w:rsidRDefault="00917100" w:rsidP="00917100">
      <w:pPr>
        <w:shd w:val="clear" w:color="auto" w:fill="FFFFFF"/>
        <w:tabs>
          <w:tab w:val="num" w:pos="1080"/>
        </w:tabs>
        <w:ind w:right="17" w:firstLine="900"/>
        <w:jc w:val="both"/>
        <w:outlineLvl w:val="0"/>
        <w:rPr>
          <w:sz w:val="22"/>
          <w:szCs w:val="22"/>
        </w:rPr>
      </w:pPr>
      <w:r w:rsidRPr="00AD7E4B">
        <w:rPr>
          <w:sz w:val="22"/>
          <w:szCs w:val="22"/>
        </w:rPr>
        <w:t>1.</w:t>
      </w:r>
      <w:r w:rsidR="00644616">
        <w:rPr>
          <w:sz w:val="22"/>
          <w:szCs w:val="22"/>
        </w:rPr>
        <w:t>10</w:t>
      </w:r>
      <w:r w:rsidRPr="00AD7E4B">
        <w:rPr>
          <w:sz w:val="22"/>
          <w:szCs w:val="22"/>
        </w:rPr>
        <w:t xml:space="preserve">. </w:t>
      </w:r>
      <w:r w:rsidRPr="00AD7E4B">
        <w:rPr>
          <w:b/>
          <w:sz w:val="22"/>
          <w:szCs w:val="22"/>
        </w:rPr>
        <w:t xml:space="preserve">Общее имущество в </w:t>
      </w:r>
      <w:r w:rsidR="00156D4D">
        <w:rPr>
          <w:b/>
          <w:sz w:val="22"/>
          <w:szCs w:val="22"/>
        </w:rPr>
        <w:t>Здании</w:t>
      </w:r>
      <w:r w:rsidRPr="00AD7E4B">
        <w:rPr>
          <w:b/>
          <w:sz w:val="22"/>
          <w:szCs w:val="22"/>
        </w:rPr>
        <w:t xml:space="preserve"> – </w:t>
      </w:r>
      <w:r w:rsidRPr="00AD7E4B">
        <w:rPr>
          <w:sz w:val="22"/>
          <w:szCs w:val="22"/>
        </w:rPr>
        <w:t xml:space="preserve">помещения в </w:t>
      </w:r>
      <w:r w:rsidR="00B744AD">
        <w:rPr>
          <w:sz w:val="22"/>
          <w:szCs w:val="22"/>
        </w:rPr>
        <w:t>Здании</w:t>
      </w:r>
      <w:r w:rsidRPr="00AD7E4B">
        <w:rPr>
          <w:sz w:val="22"/>
          <w:szCs w:val="22"/>
        </w:rPr>
        <w:t xml:space="preserve">, не являющиеся частями </w:t>
      </w:r>
      <w:r w:rsidR="00156D4D">
        <w:rPr>
          <w:sz w:val="22"/>
          <w:szCs w:val="22"/>
        </w:rPr>
        <w:t>нежилых помещений</w:t>
      </w:r>
      <w:r w:rsidRPr="00AD7E4B">
        <w:rPr>
          <w:sz w:val="22"/>
          <w:szCs w:val="22"/>
        </w:rPr>
        <w:t xml:space="preserve"> и предназначенные для обслуживания более одного помещения в </w:t>
      </w:r>
      <w:r w:rsidR="00B744AD">
        <w:rPr>
          <w:sz w:val="22"/>
          <w:szCs w:val="22"/>
        </w:rPr>
        <w:t>Здании</w:t>
      </w:r>
      <w:r w:rsidR="00156D4D">
        <w:rPr>
          <w:sz w:val="22"/>
          <w:szCs w:val="22"/>
        </w:rPr>
        <w:t xml:space="preserve">, в том числе </w:t>
      </w:r>
      <w:r w:rsidRPr="00AD7E4B">
        <w:rPr>
          <w:sz w:val="22"/>
          <w:szCs w:val="22"/>
        </w:rPr>
        <w:t xml:space="preserve">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w:t>
      </w:r>
      <w:r w:rsidR="00156D4D">
        <w:rPr>
          <w:sz w:val="22"/>
          <w:szCs w:val="22"/>
        </w:rPr>
        <w:t>Здании</w:t>
      </w:r>
      <w:r w:rsidRPr="00AD7E4B">
        <w:rPr>
          <w:sz w:val="22"/>
          <w:szCs w:val="22"/>
        </w:rPr>
        <w:t xml:space="preserve"> оборудование. Нежилые помещения в данном доме, которые будут принадлежать отдельным собственникам (физическим или юридическим лицам), не будут предназначаться для удовлетворения социально-бытовых потребностей собственников помещений в данном доме и не будут относиться к общему имуществу </w:t>
      </w:r>
      <w:r w:rsidR="00156D4D">
        <w:rPr>
          <w:sz w:val="22"/>
          <w:szCs w:val="22"/>
        </w:rPr>
        <w:t>Здания</w:t>
      </w:r>
      <w:r w:rsidRPr="00AD7E4B">
        <w:rPr>
          <w:sz w:val="22"/>
          <w:szCs w:val="22"/>
        </w:rPr>
        <w:t>.</w:t>
      </w:r>
    </w:p>
    <w:p w14:paraId="65C86BBF" w14:textId="596D5E99" w:rsidR="00917100" w:rsidRPr="00AD7E4B" w:rsidRDefault="00B744AD" w:rsidP="00917100">
      <w:pPr>
        <w:shd w:val="clear" w:color="auto" w:fill="FFFFFF"/>
        <w:tabs>
          <w:tab w:val="num" w:pos="1080"/>
        </w:tabs>
        <w:ind w:right="17" w:firstLine="900"/>
        <w:jc w:val="both"/>
        <w:outlineLvl w:val="0"/>
        <w:rPr>
          <w:noProof/>
          <w:sz w:val="22"/>
          <w:szCs w:val="22"/>
        </w:rPr>
      </w:pPr>
      <w:r>
        <w:rPr>
          <w:sz w:val="22"/>
          <w:szCs w:val="22"/>
        </w:rPr>
        <w:t>1.1</w:t>
      </w:r>
      <w:r w:rsidR="00A0089B">
        <w:rPr>
          <w:sz w:val="22"/>
          <w:szCs w:val="22"/>
        </w:rPr>
        <w:t>1</w:t>
      </w:r>
      <w:r>
        <w:rPr>
          <w:sz w:val="22"/>
          <w:szCs w:val="22"/>
        </w:rPr>
        <w:t xml:space="preserve">. </w:t>
      </w:r>
      <w:r w:rsidRPr="00B744AD">
        <w:rPr>
          <w:b/>
          <w:sz w:val="22"/>
          <w:szCs w:val="22"/>
        </w:rPr>
        <w:t>Закон № 214-ФЗ</w:t>
      </w:r>
      <w:r>
        <w:rPr>
          <w:sz w:val="22"/>
          <w:szCs w:val="22"/>
        </w:rPr>
        <w:t xml:space="preserve"> - </w:t>
      </w:r>
      <w:r w:rsidRPr="00B744AD">
        <w:rPr>
          <w:sz w:val="22"/>
          <w:szCs w:val="22"/>
        </w:rPr>
        <w:t xml:space="preserve">Федеральный закон от 30.12.2004 </w:t>
      </w:r>
      <w:r>
        <w:rPr>
          <w:sz w:val="22"/>
          <w:szCs w:val="22"/>
        </w:rPr>
        <w:t>№</w:t>
      </w:r>
      <w:r w:rsidRPr="00B744AD">
        <w:rPr>
          <w:sz w:val="22"/>
          <w:szCs w:val="22"/>
        </w:rPr>
        <w:t xml:space="preserve"> 214-ФЗ </w:t>
      </w:r>
      <w:r>
        <w:rPr>
          <w:sz w:val="22"/>
          <w:szCs w:val="22"/>
        </w:rPr>
        <w:t>«</w:t>
      </w:r>
      <w:r w:rsidRPr="00B744AD">
        <w:rPr>
          <w:sz w:val="22"/>
          <w:szCs w:val="22"/>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 w:val="22"/>
          <w:szCs w:val="22"/>
        </w:rPr>
        <w:t xml:space="preserve">». </w:t>
      </w:r>
      <w:r w:rsidR="00917100" w:rsidRPr="00AD7E4B">
        <w:rPr>
          <w:sz w:val="22"/>
          <w:szCs w:val="22"/>
        </w:rPr>
        <w:t xml:space="preserve"> </w:t>
      </w:r>
    </w:p>
    <w:p w14:paraId="54DA5CB8" w14:textId="77777777" w:rsidR="00917100" w:rsidRDefault="00917100" w:rsidP="00917100">
      <w:pPr>
        <w:ind w:left="360" w:right="16" w:firstLine="900"/>
        <w:jc w:val="both"/>
        <w:rPr>
          <w:b/>
          <w:sz w:val="22"/>
          <w:szCs w:val="22"/>
        </w:rPr>
      </w:pPr>
    </w:p>
    <w:p w14:paraId="53D2EA33" w14:textId="77777777" w:rsidR="00A0089B" w:rsidRDefault="00A0089B" w:rsidP="00917100">
      <w:pPr>
        <w:ind w:left="360" w:right="16" w:firstLine="900"/>
        <w:jc w:val="both"/>
        <w:rPr>
          <w:b/>
          <w:sz w:val="22"/>
          <w:szCs w:val="22"/>
        </w:rPr>
      </w:pPr>
    </w:p>
    <w:p w14:paraId="119CC239" w14:textId="77777777" w:rsidR="00FD5DDB" w:rsidRDefault="00FD5DDB" w:rsidP="00917100">
      <w:pPr>
        <w:ind w:left="360" w:right="16" w:firstLine="900"/>
        <w:jc w:val="both"/>
        <w:rPr>
          <w:b/>
          <w:sz w:val="22"/>
          <w:szCs w:val="22"/>
        </w:rPr>
      </w:pPr>
    </w:p>
    <w:p w14:paraId="45D3B1E4" w14:textId="77777777" w:rsidR="00FD5DDB" w:rsidRDefault="00FD5DDB" w:rsidP="00917100">
      <w:pPr>
        <w:ind w:left="360" w:right="16" w:firstLine="900"/>
        <w:jc w:val="both"/>
        <w:rPr>
          <w:b/>
          <w:sz w:val="22"/>
          <w:szCs w:val="22"/>
        </w:rPr>
      </w:pPr>
    </w:p>
    <w:p w14:paraId="5D6F7F77" w14:textId="77777777" w:rsidR="00A0089B" w:rsidRPr="00AD7E4B" w:rsidRDefault="00A0089B" w:rsidP="00917100">
      <w:pPr>
        <w:ind w:left="360" w:right="16" w:firstLine="900"/>
        <w:jc w:val="both"/>
        <w:rPr>
          <w:b/>
          <w:sz w:val="22"/>
          <w:szCs w:val="22"/>
        </w:rPr>
      </w:pPr>
    </w:p>
    <w:p w14:paraId="5823F2FB" w14:textId="187FD397" w:rsidR="00917100" w:rsidRPr="00AD7E4B" w:rsidRDefault="00917100" w:rsidP="00917100">
      <w:pPr>
        <w:ind w:left="360" w:right="16" w:firstLine="540"/>
        <w:jc w:val="both"/>
        <w:rPr>
          <w:b/>
          <w:sz w:val="22"/>
          <w:szCs w:val="22"/>
        </w:rPr>
      </w:pPr>
      <w:r w:rsidRPr="00AD7E4B">
        <w:rPr>
          <w:b/>
          <w:sz w:val="22"/>
          <w:szCs w:val="22"/>
        </w:rPr>
        <w:lastRenderedPageBreak/>
        <w:t xml:space="preserve">2. Предмет </w:t>
      </w:r>
      <w:r w:rsidR="0077685A">
        <w:rPr>
          <w:b/>
          <w:sz w:val="22"/>
          <w:szCs w:val="22"/>
        </w:rPr>
        <w:t>Д</w:t>
      </w:r>
      <w:r w:rsidRPr="00AD7E4B">
        <w:rPr>
          <w:b/>
          <w:sz w:val="22"/>
          <w:szCs w:val="22"/>
        </w:rPr>
        <w:t>оговора</w:t>
      </w:r>
    </w:p>
    <w:p w14:paraId="762D75DA" w14:textId="7AE500F3" w:rsidR="00917100" w:rsidRDefault="00917100" w:rsidP="002B45A4">
      <w:pPr>
        <w:ind w:right="17" w:firstLine="900"/>
        <w:jc w:val="both"/>
        <w:rPr>
          <w:sz w:val="22"/>
          <w:szCs w:val="22"/>
        </w:rPr>
      </w:pPr>
      <w:r w:rsidRPr="00AD7E4B">
        <w:rPr>
          <w:sz w:val="22"/>
          <w:szCs w:val="22"/>
        </w:rPr>
        <w:t xml:space="preserve">2.1. Застройщик обязуется своими силами и/или с привлечением других лиц в предусмотренный настоящим Договором срок построить (создать) на Земельном участке </w:t>
      </w:r>
      <w:r w:rsidR="00156D4D">
        <w:rPr>
          <w:sz w:val="22"/>
          <w:szCs w:val="22"/>
        </w:rPr>
        <w:t>Здание</w:t>
      </w:r>
      <w:r w:rsidRPr="00AD7E4B">
        <w:rPr>
          <w:sz w:val="22"/>
          <w:szCs w:val="22"/>
        </w:rPr>
        <w:t xml:space="preserve"> и после получения разрешения на ввод </w:t>
      </w:r>
      <w:r w:rsidR="00B744AD">
        <w:rPr>
          <w:sz w:val="22"/>
          <w:szCs w:val="22"/>
        </w:rPr>
        <w:t xml:space="preserve">Здания </w:t>
      </w:r>
      <w:r w:rsidRPr="00AD7E4B">
        <w:rPr>
          <w:sz w:val="22"/>
          <w:szCs w:val="22"/>
        </w:rPr>
        <w:t xml:space="preserve">в эксплуатацию передать </w:t>
      </w:r>
      <w:r w:rsidR="00156D4D">
        <w:rPr>
          <w:sz w:val="22"/>
          <w:szCs w:val="22"/>
        </w:rPr>
        <w:t>Объект долевого строительства</w:t>
      </w:r>
      <w:r w:rsidRPr="00AD7E4B">
        <w:rPr>
          <w:sz w:val="22"/>
          <w:szCs w:val="22"/>
        </w:rPr>
        <w:t xml:space="preserve"> Участнику при условии надлежащего исполнения последним своих обязательств</w:t>
      </w:r>
      <w:r w:rsidR="002B45A4">
        <w:rPr>
          <w:sz w:val="22"/>
          <w:szCs w:val="22"/>
        </w:rPr>
        <w:t xml:space="preserve">, а </w:t>
      </w:r>
      <w:r w:rsidRPr="00AD7E4B">
        <w:rPr>
          <w:sz w:val="22"/>
          <w:szCs w:val="22"/>
        </w:rPr>
        <w:t xml:space="preserve">Участник обязуется на условиях Договора оплатить Застройщику Цену </w:t>
      </w:r>
      <w:r w:rsidR="0077685A">
        <w:rPr>
          <w:sz w:val="22"/>
          <w:szCs w:val="22"/>
        </w:rPr>
        <w:t>Д</w:t>
      </w:r>
      <w:r w:rsidRPr="00AD7E4B">
        <w:rPr>
          <w:sz w:val="22"/>
          <w:szCs w:val="22"/>
        </w:rPr>
        <w:t xml:space="preserve">оговора и принять от Застройщика </w:t>
      </w:r>
      <w:r w:rsidR="002B45A4">
        <w:rPr>
          <w:sz w:val="22"/>
          <w:szCs w:val="22"/>
        </w:rPr>
        <w:t>Объект долевого строительства</w:t>
      </w:r>
      <w:r w:rsidRPr="00AD7E4B">
        <w:rPr>
          <w:sz w:val="22"/>
          <w:szCs w:val="22"/>
        </w:rPr>
        <w:t xml:space="preserve"> по Акту приема - передачи </w:t>
      </w:r>
      <w:r w:rsidR="002B45A4">
        <w:rPr>
          <w:sz w:val="22"/>
          <w:szCs w:val="22"/>
        </w:rPr>
        <w:t>Объекта долевого строительства</w:t>
      </w:r>
      <w:r w:rsidRPr="00AD7E4B">
        <w:rPr>
          <w:sz w:val="22"/>
          <w:szCs w:val="22"/>
        </w:rPr>
        <w:t xml:space="preserve"> в порядке и сроки, установленные Договором.</w:t>
      </w:r>
    </w:p>
    <w:p w14:paraId="490F10E6" w14:textId="27C7E523" w:rsidR="007D2CD1" w:rsidRPr="00AD7E4B" w:rsidRDefault="007D2CD1" w:rsidP="00917100">
      <w:pPr>
        <w:ind w:right="17" w:firstLine="900"/>
        <w:jc w:val="both"/>
        <w:rPr>
          <w:sz w:val="22"/>
          <w:szCs w:val="22"/>
        </w:rPr>
      </w:pPr>
      <w:r>
        <w:rPr>
          <w:sz w:val="22"/>
          <w:szCs w:val="22"/>
        </w:rPr>
        <w:t>2.</w:t>
      </w:r>
      <w:r w:rsidR="002B45A4">
        <w:rPr>
          <w:sz w:val="22"/>
          <w:szCs w:val="22"/>
        </w:rPr>
        <w:t>2</w:t>
      </w:r>
      <w:r>
        <w:rPr>
          <w:sz w:val="22"/>
          <w:szCs w:val="22"/>
        </w:rPr>
        <w:t xml:space="preserve">. После передачи Объекта долевого строительства Участнику Застройщик обязуется </w:t>
      </w:r>
      <w:r w:rsidR="002B45A4" w:rsidRPr="002B45A4">
        <w:rPr>
          <w:sz w:val="22"/>
          <w:szCs w:val="22"/>
        </w:rPr>
        <w:t>выполнить в Объекте долевого строительства своими силами и (или) с привлечением других лиц</w:t>
      </w:r>
      <w:r w:rsidR="002B45A4">
        <w:rPr>
          <w:sz w:val="22"/>
          <w:szCs w:val="22"/>
        </w:rPr>
        <w:t xml:space="preserve"> Отделочные работы и сдать результат Отделочных работ Участнику, а Участник </w:t>
      </w:r>
      <w:r w:rsidR="002B45A4" w:rsidRPr="002B45A4">
        <w:rPr>
          <w:sz w:val="22"/>
          <w:szCs w:val="22"/>
        </w:rPr>
        <w:t xml:space="preserve">обязуется создать Застройщику необходимые условия для выполнения </w:t>
      </w:r>
      <w:r w:rsidR="002B45A4">
        <w:rPr>
          <w:sz w:val="22"/>
          <w:szCs w:val="22"/>
        </w:rPr>
        <w:t>Отделочных</w:t>
      </w:r>
      <w:r w:rsidR="002B45A4" w:rsidRPr="002B45A4">
        <w:rPr>
          <w:sz w:val="22"/>
          <w:szCs w:val="22"/>
        </w:rPr>
        <w:t xml:space="preserve"> работ, принять их результат и уплатить </w:t>
      </w:r>
      <w:r w:rsidR="00B744AD">
        <w:rPr>
          <w:sz w:val="22"/>
          <w:szCs w:val="22"/>
        </w:rPr>
        <w:t>З</w:t>
      </w:r>
      <w:r w:rsidR="002B45A4">
        <w:rPr>
          <w:sz w:val="22"/>
          <w:szCs w:val="22"/>
        </w:rPr>
        <w:t>астройщику обусловленную Договором Цену Отделочных работ.</w:t>
      </w:r>
    </w:p>
    <w:p w14:paraId="62082630" w14:textId="77777777" w:rsidR="00917100" w:rsidRPr="00AD7E4B" w:rsidRDefault="00917100" w:rsidP="00917100">
      <w:pPr>
        <w:ind w:right="17" w:firstLine="900"/>
        <w:jc w:val="both"/>
        <w:rPr>
          <w:sz w:val="22"/>
          <w:szCs w:val="22"/>
        </w:rPr>
      </w:pPr>
      <w:r w:rsidRPr="00AD7E4B">
        <w:rPr>
          <w:sz w:val="22"/>
          <w:szCs w:val="22"/>
        </w:rPr>
        <w:t xml:space="preserve">2.3. Строительство </w:t>
      </w:r>
      <w:r w:rsidR="002B45A4">
        <w:rPr>
          <w:sz w:val="22"/>
          <w:szCs w:val="22"/>
        </w:rPr>
        <w:t>Здания</w:t>
      </w:r>
      <w:r w:rsidRPr="00AD7E4B">
        <w:rPr>
          <w:sz w:val="22"/>
          <w:szCs w:val="22"/>
        </w:rPr>
        <w:t xml:space="preserve"> ведется на основании:</w:t>
      </w:r>
    </w:p>
    <w:p w14:paraId="57A50E16" w14:textId="77777777" w:rsidR="008430D5" w:rsidRPr="008430D5" w:rsidRDefault="008430D5" w:rsidP="008430D5">
      <w:pPr>
        <w:ind w:right="17" w:firstLine="900"/>
        <w:jc w:val="both"/>
        <w:rPr>
          <w:sz w:val="22"/>
          <w:szCs w:val="22"/>
        </w:rPr>
      </w:pPr>
      <w:r w:rsidRPr="008430D5">
        <w:rPr>
          <w:sz w:val="22"/>
          <w:szCs w:val="22"/>
        </w:rPr>
        <w:t>- Разрешения на строительство № 77-174000-015837-2017 от 24.11.2017г., выданного Комитетом государственного строительного надзора города Москвы.</w:t>
      </w:r>
    </w:p>
    <w:p w14:paraId="721A5095" w14:textId="77777777" w:rsidR="008430D5" w:rsidRPr="008430D5" w:rsidRDefault="008430D5" w:rsidP="008430D5">
      <w:pPr>
        <w:ind w:right="17" w:firstLine="900"/>
        <w:jc w:val="both"/>
        <w:rPr>
          <w:sz w:val="22"/>
          <w:szCs w:val="22"/>
        </w:rPr>
      </w:pPr>
      <w:r w:rsidRPr="008430D5">
        <w:rPr>
          <w:sz w:val="22"/>
          <w:szCs w:val="22"/>
        </w:rPr>
        <w:t>-  Изменение указанных в настоящем пункте Договора данных не влияет на исполнение обязательств Сторон по настоящему Договору.</w:t>
      </w:r>
    </w:p>
    <w:p w14:paraId="43D3CF2D" w14:textId="77777777" w:rsidR="00917100" w:rsidRPr="00AD7E4B" w:rsidRDefault="00917100" w:rsidP="00917100">
      <w:pPr>
        <w:pStyle w:val="1"/>
        <w:ind w:left="0" w:firstLine="900"/>
        <w:jc w:val="both"/>
        <w:rPr>
          <w:b w:val="0"/>
          <w:sz w:val="22"/>
          <w:szCs w:val="22"/>
        </w:rPr>
      </w:pPr>
      <w:r w:rsidRPr="00AD7E4B">
        <w:rPr>
          <w:b w:val="0"/>
          <w:sz w:val="22"/>
          <w:szCs w:val="22"/>
        </w:rPr>
        <w:t>Изменение указанных в настоящем пункте Договора данных не влияет на исполнение обязательств Сторон по настоящему Договору.</w:t>
      </w:r>
    </w:p>
    <w:p w14:paraId="2FBFD7A0" w14:textId="37FC5C19" w:rsidR="00917100" w:rsidRPr="00AD7E4B" w:rsidRDefault="00917100" w:rsidP="00917100">
      <w:pPr>
        <w:pStyle w:val="1"/>
        <w:ind w:left="0" w:firstLine="900"/>
        <w:jc w:val="both"/>
        <w:rPr>
          <w:b w:val="0"/>
          <w:sz w:val="22"/>
          <w:szCs w:val="22"/>
        </w:rPr>
      </w:pPr>
      <w:r w:rsidRPr="00AD7E4B">
        <w:rPr>
          <w:b w:val="0"/>
          <w:sz w:val="22"/>
          <w:szCs w:val="22"/>
        </w:rPr>
        <w:t>2.4.</w:t>
      </w:r>
      <w:r w:rsidRPr="00AD7E4B">
        <w:rPr>
          <w:sz w:val="22"/>
          <w:szCs w:val="22"/>
        </w:rPr>
        <w:t xml:space="preserve"> </w:t>
      </w:r>
      <w:r w:rsidRPr="00AD7E4B">
        <w:rPr>
          <w:b w:val="0"/>
          <w:sz w:val="22"/>
          <w:szCs w:val="22"/>
        </w:rPr>
        <w:t xml:space="preserve">Информация о Застройщике и о проекте строительства </w:t>
      </w:r>
      <w:r w:rsidR="002B45A4">
        <w:rPr>
          <w:b w:val="0"/>
          <w:sz w:val="22"/>
          <w:szCs w:val="22"/>
        </w:rPr>
        <w:t>Здания</w:t>
      </w:r>
      <w:r w:rsidRPr="00AD7E4B">
        <w:rPr>
          <w:b w:val="0"/>
          <w:sz w:val="22"/>
          <w:szCs w:val="22"/>
        </w:rPr>
        <w:t xml:space="preserve"> содержится в Проектной декларации, которая опубликована Застройщиком и доступна для ознакомления в информационно-телекоммуникационных сетях общего пользования (в сети «Интернет») на сайте: </w:t>
      </w:r>
      <w:hyperlink r:id="rId8" w:history="1">
        <w:r w:rsidR="002B45A4" w:rsidRPr="0081323C">
          <w:rPr>
            <w:rStyle w:val="a3"/>
            <w:b w:val="0"/>
            <w:sz w:val="22"/>
            <w:szCs w:val="22"/>
            <w:lang w:val="en-US"/>
          </w:rPr>
          <w:t>http</w:t>
        </w:r>
        <w:r w:rsidR="002B45A4" w:rsidRPr="0081323C">
          <w:rPr>
            <w:rStyle w:val="a3"/>
            <w:b w:val="0"/>
            <w:sz w:val="22"/>
            <w:szCs w:val="22"/>
          </w:rPr>
          <w:t>://</w:t>
        </w:r>
        <w:r w:rsidR="002B45A4" w:rsidRPr="0081323C">
          <w:rPr>
            <w:rStyle w:val="a3"/>
            <w:b w:val="0"/>
            <w:sz w:val="22"/>
            <w:szCs w:val="22"/>
            <w:lang w:val="en-US"/>
          </w:rPr>
          <w:t>www</w:t>
        </w:r>
        <w:r w:rsidR="002B45A4" w:rsidRPr="0081323C">
          <w:rPr>
            <w:rStyle w:val="a3"/>
            <w:b w:val="0"/>
            <w:sz w:val="22"/>
            <w:szCs w:val="22"/>
          </w:rPr>
          <w:t>.</w:t>
        </w:r>
        <w:r w:rsidR="002B45A4" w:rsidRPr="0081323C">
          <w:rPr>
            <w:rStyle w:val="a3"/>
            <w:b w:val="0"/>
            <w:sz w:val="22"/>
            <w:szCs w:val="22"/>
            <w:lang w:val="en-US"/>
          </w:rPr>
          <w:t>hill</w:t>
        </w:r>
        <w:r w:rsidR="002B45A4" w:rsidRPr="0081323C">
          <w:rPr>
            <w:rStyle w:val="a3"/>
            <w:b w:val="0"/>
            <w:sz w:val="22"/>
            <w:szCs w:val="22"/>
          </w:rPr>
          <w:t>8.</w:t>
        </w:r>
        <w:r w:rsidR="002B45A4" w:rsidRPr="0081323C">
          <w:rPr>
            <w:rStyle w:val="a3"/>
            <w:b w:val="0"/>
            <w:sz w:val="22"/>
            <w:szCs w:val="22"/>
            <w:lang w:val="en-US"/>
          </w:rPr>
          <w:t>ru</w:t>
        </w:r>
        <w:r w:rsidR="002B45A4" w:rsidRPr="0081323C">
          <w:rPr>
            <w:rStyle w:val="a3"/>
            <w:b w:val="0"/>
            <w:sz w:val="22"/>
            <w:szCs w:val="22"/>
          </w:rPr>
          <w:t>/</w:t>
        </w:r>
      </w:hyperlink>
      <w:r w:rsidRPr="00AD7E4B">
        <w:rPr>
          <w:b w:val="0"/>
          <w:sz w:val="22"/>
          <w:szCs w:val="22"/>
        </w:rPr>
        <w:t xml:space="preserve">. Проектная декларация подлежит изменению в случаях, предусмотренных </w:t>
      </w:r>
      <w:r w:rsidR="00B37378" w:rsidRPr="00AD7E4B">
        <w:rPr>
          <w:b w:val="0"/>
          <w:sz w:val="22"/>
          <w:szCs w:val="22"/>
        </w:rPr>
        <w:t xml:space="preserve">Законом </w:t>
      </w:r>
      <w:r w:rsidR="00B37378">
        <w:rPr>
          <w:b w:val="0"/>
          <w:sz w:val="22"/>
          <w:szCs w:val="22"/>
        </w:rPr>
        <w:t>№</w:t>
      </w:r>
      <w:r w:rsidR="00B744AD">
        <w:rPr>
          <w:b w:val="0"/>
          <w:sz w:val="22"/>
          <w:szCs w:val="22"/>
        </w:rPr>
        <w:t xml:space="preserve"> </w:t>
      </w:r>
      <w:r w:rsidRPr="00AD7E4B">
        <w:rPr>
          <w:b w:val="0"/>
          <w:sz w:val="22"/>
          <w:szCs w:val="22"/>
        </w:rPr>
        <w:t>214-ФЗ.</w:t>
      </w:r>
    </w:p>
    <w:p w14:paraId="6DBFECA4" w14:textId="77777777" w:rsidR="008D3BB1" w:rsidRPr="00AD7E4B" w:rsidRDefault="00917100" w:rsidP="00917100">
      <w:pPr>
        <w:pStyle w:val="1"/>
        <w:ind w:left="0" w:firstLine="900"/>
        <w:jc w:val="both"/>
        <w:rPr>
          <w:sz w:val="22"/>
          <w:szCs w:val="22"/>
        </w:rPr>
      </w:pPr>
      <w:r w:rsidRPr="00AD7E4B">
        <w:rPr>
          <w:b w:val="0"/>
          <w:sz w:val="22"/>
          <w:szCs w:val="22"/>
        </w:rPr>
        <w:t xml:space="preserve">2.5. </w:t>
      </w:r>
      <w:r w:rsidR="008D3BB1" w:rsidRPr="00AD7E4B">
        <w:rPr>
          <w:b w:val="0"/>
          <w:sz w:val="22"/>
          <w:szCs w:val="22"/>
        </w:rPr>
        <w:t>При оформлении права с</w:t>
      </w:r>
      <w:r w:rsidR="0080594C" w:rsidRPr="00AD7E4B">
        <w:rPr>
          <w:b w:val="0"/>
          <w:sz w:val="22"/>
          <w:szCs w:val="22"/>
        </w:rPr>
        <w:t xml:space="preserve">обственности на </w:t>
      </w:r>
      <w:r w:rsidR="002B45A4">
        <w:rPr>
          <w:b w:val="0"/>
          <w:sz w:val="22"/>
          <w:szCs w:val="22"/>
        </w:rPr>
        <w:t>Объект долевого строительства</w:t>
      </w:r>
      <w:r w:rsidR="0080594C" w:rsidRPr="00AD7E4B">
        <w:rPr>
          <w:b w:val="0"/>
          <w:sz w:val="22"/>
          <w:szCs w:val="22"/>
        </w:rPr>
        <w:t>, он</w:t>
      </w:r>
      <w:r w:rsidR="008D3BB1" w:rsidRPr="00AD7E4B">
        <w:rPr>
          <w:b w:val="0"/>
          <w:sz w:val="22"/>
          <w:szCs w:val="22"/>
        </w:rPr>
        <w:t xml:space="preserve"> подлежит передаче </w:t>
      </w:r>
      <w:sdt>
        <w:sdtPr>
          <w:rPr>
            <w:b w:val="0"/>
            <w:sz w:val="22"/>
            <w:szCs w:val="22"/>
          </w:rPr>
          <w:alias w:val="мтДолСобственность"/>
          <w:tag w:val="мтДолСобственность"/>
          <w:id w:val="-1786803489"/>
          <w:placeholder>
            <w:docPart w:val="937506CA1B844CB185D3D11A18E105E7"/>
          </w:placeholder>
        </w:sdtPr>
        <w:sdtEndPr/>
        <w:sdtContent>
          <w:r w:rsidR="008D3BB1" w:rsidRPr="00AD7E4B">
            <w:rPr>
              <w:b w:val="0"/>
              <w:sz w:val="22"/>
              <w:szCs w:val="22"/>
            </w:rPr>
            <w:t>мтДолСобственность</w:t>
          </w:r>
        </w:sdtContent>
      </w:sdt>
      <w:r w:rsidR="008D3BB1" w:rsidRPr="00AD7E4B">
        <w:rPr>
          <w:b w:val="0"/>
          <w:sz w:val="22"/>
          <w:szCs w:val="22"/>
        </w:rPr>
        <w:t>.</w:t>
      </w:r>
    </w:p>
    <w:p w14:paraId="76E62F69" w14:textId="19690043" w:rsidR="00917100" w:rsidRPr="00AD7E4B" w:rsidRDefault="00917100" w:rsidP="00917100">
      <w:pPr>
        <w:pStyle w:val="1"/>
        <w:ind w:left="0" w:firstLine="900"/>
        <w:jc w:val="both"/>
        <w:rPr>
          <w:b w:val="0"/>
          <w:sz w:val="22"/>
          <w:szCs w:val="22"/>
        </w:rPr>
      </w:pPr>
      <w:r w:rsidRPr="00AD7E4B">
        <w:rPr>
          <w:b w:val="0"/>
          <w:sz w:val="22"/>
          <w:szCs w:val="22"/>
        </w:rPr>
        <w:t xml:space="preserve">Право собственности на </w:t>
      </w:r>
      <w:r w:rsidR="002B45A4">
        <w:rPr>
          <w:b w:val="0"/>
          <w:sz w:val="22"/>
          <w:szCs w:val="22"/>
        </w:rPr>
        <w:t>Объект долевого строительства</w:t>
      </w:r>
      <w:r w:rsidRPr="00AD7E4B">
        <w:rPr>
          <w:b w:val="0"/>
          <w:sz w:val="22"/>
          <w:szCs w:val="22"/>
        </w:rPr>
        <w:t xml:space="preserve"> возникает у Участника с момента государств</w:t>
      </w:r>
      <w:r w:rsidR="00E3075F" w:rsidRPr="00AD7E4B">
        <w:rPr>
          <w:b w:val="0"/>
          <w:sz w:val="22"/>
          <w:szCs w:val="22"/>
        </w:rPr>
        <w:t>енной регистрации этого права</w:t>
      </w:r>
      <w:r w:rsidRPr="00AD7E4B">
        <w:rPr>
          <w:b w:val="0"/>
          <w:sz w:val="22"/>
          <w:szCs w:val="22"/>
        </w:rPr>
        <w:t xml:space="preserve"> Участником, осуществляемой после подписания Застройщиком передаточного акта или иного документа о передаче </w:t>
      </w:r>
      <w:r w:rsidR="002B45A4">
        <w:rPr>
          <w:b w:val="0"/>
          <w:sz w:val="22"/>
          <w:szCs w:val="22"/>
        </w:rPr>
        <w:t>Объекта долевого строительства</w:t>
      </w:r>
      <w:r w:rsidRPr="00AD7E4B">
        <w:rPr>
          <w:b w:val="0"/>
          <w:bCs/>
          <w:sz w:val="22"/>
          <w:szCs w:val="22"/>
        </w:rPr>
        <w:t>, при условии оплаты 100</w:t>
      </w:r>
      <w:r w:rsidR="002C5253">
        <w:rPr>
          <w:b w:val="0"/>
          <w:bCs/>
          <w:sz w:val="22"/>
          <w:szCs w:val="22"/>
        </w:rPr>
        <w:t xml:space="preserve"> </w:t>
      </w:r>
      <w:r w:rsidRPr="00AD7E4B">
        <w:rPr>
          <w:b w:val="0"/>
          <w:bCs/>
          <w:sz w:val="22"/>
          <w:szCs w:val="22"/>
        </w:rPr>
        <w:t xml:space="preserve">% </w:t>
      </w:r>
      <w:r w:rsidR="002C5253">
        <w:rPr>
          <w:b w:val="0"/>
          <w:bCs/>
          <w:sz w:val="22"/>
          <w:szCs w:val="22"/>
        </w:rPr>
        <w:t xml:space="preserve">(ста процентов) </w:t>
      </w:r>
      <w:r w:rsidRPr="00AD7E4B">
        <w:rPr>
          <w:b w:val="0"/>
          <w:bCs/>
          <w:sz w:val="22"/>
          <w:szCs w:val="22"/>
        </w:rPr>
        <w:t>Цены Договора.</w:t>
      </w:r>
    </w:p>
    <w:p w14:paraId="77B5B545" w14:textId="77777777" w:rsidR="00917100" w:rsidRPr="00AD7E4B" w:rsidRDefault="00917100" w:rsidP="00917100">
      <w:pPr>
        <w:ind w:right="17" w:firstLine="900"/>
        <w:jc w:val="both"/>
        <w:rPr>
          <w:sz w:val="22"/>
          <w:szCs w:val="22"/>
        </w:rPr>
      </w:pPr>
      <w:r w:rsidRPr="00AD7E4B">
        <w:rPr>
          <w:sz w:val="22"/>
          <w:szCs w:val="22"/>
        </w:rPr>
        <w:t xml:space="preserve">2.6. Стороны обязаны выполнить все зависящие от них действия, необходимые для государственной регистрации Договора и дополнительных соглашений к нему в течение 10 (десяти) дней с даты подписания соответствующего документа. </w:t>
      </w:r>
    </w:p>
    <w:p w14:paraId="1AA3E693" w14:textId="77777777" w:rsidR="007C3342" w:rsidRPr="007C3342" w:rsidRDefault="007C3342" w:rsidP="007C3342">
      <w:pPr>
        <w:ind w:right="17" w:firstLine="900"/>
        <w:jc w:val="both"/>
        <w:rPr>
          <w:sz w:val="22"/>
          <w:szCs w:val="22"/>
        </w:rPr>
      </w:pPr>
      <w:r w:rsidRPr="007C3342">
        <w:rPr>
          <w:sz w:val="22"/>
          <w:szCs w:val="22"/>
        </w:rPr>
        <w:t xml:space="preserve">2.7. С момента государственной регистрации настоящего Договора в залоге у Участника находится Земельный участок и строящееся на нем Здание (п.1 ст. 13 Закона № 214-ФЗ). </w:t>
      </w:r>
    </w:p>
    <w:p w14:paraId="165AFCC0" w14:textId="686FDC8E" w:rsidR="00CC4766" w:rsidRPr="00AD7E4B" w:rsidRDefault="00917100" w:rsidP="00CC4766">
      <w:pPr>
        <w:ind w:right="17" w:firstLine="900"/>
        <w:jc w:val="both"/>
        <w:rPr>
          <w:sz w:val="22"/>
          <w:szCs w:val="22"/>
        </w:rPr>
      </w:pPr>
      <w:r w:rsidRPr="00AD7E4B">
        <w:rPr>
          <w:sz w:val="22"/>
          <w:szCs w:val="22"/>
        </w:rPr>
        <w:t>2.</w:t>
      </w:r>
      <w:r w:rsidR="00F14628">
        <w:rPr>
          <w:sz w:val="22"/>
          <w:szCs w:val="22"/>
        </w:rPr>
        <w:t>8</w:t>
      </w:r>
      <w:r w:rsidRPr="00AD7E4B">
        <w:rPr>
          <w:sz w:val="22"/>
          <w:szCs w:val="22"/>
        </w:rPr>
        <w:t xml:space="preserve">. Ориентировочный срок ввода в эксплуатацию </w:t>
      </w:r>
      <w:r w:rsidR="00F14628">
        <w:rPr>
          <w:sz w:val="22"/>
          <w:szCs w:val="22"/>
        </w:rPr>
        <w:t>Здания</w:t>
      </w:r>
      <w:r w:rsidRPr="00AD7E4B">
        <w:rPr>
          <w:sz w:val="22"/>
          <w:szCs w:val="22"/>
        </w:rPr>
        <w:t xml:space="preserve"> – </w:t>
      </w:r>
      <w:r w:rsidR="003D4678">
        <w:rPr>
          <w:sz w:val="22"/>
          <w:szCs w:val="22"/>
        </w:rPr>
        <w:t>«31» декабря</w:t>
      </w:r>
      <w:bookmarkStart w:id="0" w:name="_GoBack"/>
      <w:bookmarkEnd w:id="0"/>
      <w:r w:rsidR="008430D5" w:rsidRPr="008430D5">
        <w:rPr>
          <w:sz w:val="22"/>
          <w:szCs w:val="22"/>
        </w:rPr>
        <w:t xml:space="preserve"> 2020 года. </w:t>
      </w:r>
      <w:r w:rsidRPr="00AD7E4B">
        <w:rPr>
          <w:sz w:val="22"/>
          <w:szCs w:val="22"/>
        </w:rPr>
        <w:t xml:space="preserve">Указанный срок является предполагаемым сроком получения разрешения на ввод </w:t>
      </w:r>
      <w:r w:rsidR="00B744AD">
        <w:rPr>
          <w:sz w:val="22"/>
          <w:szCs w:val="22"/>
        </w:rPr>
        <w:t xml:space="preserve">Здания </w:t>
      </w:r>
      <w:r w:rsidRPr="00AD7E4B">
        <w:rPr>
          <w:sz w:val="22"/>
          <w:szCs w:val="22"/>
        </w:rPr>
        <w:t>в эксплуатацию и может быть изменен Застройщиком в одностороннем порядке путем внесения изменений в Проектную декларацию. В указанном случае Договор изменению не подлежит.</w:t>
      </w:r>
    </w:p>
    <w:p w14:paraId="3B9F138A" w14:textId="4C897ED8" w:rsidR="00917100" w:rsidRDefault="00917100" w:rsidP="00CC4766">
      <w:pPr>
        <w:ind w:right="17" w:firstLine="900"/>
        <w:jc w:val="both"/>
        <w:rPr>
          <w:sz w:val="22"/>
          <w:szCs w:val="22"/>
        </w:rPr>
      </w:pPr>
      <w:r w:rsidRPr="00AD7E4B">
        <w:rPr>
          <w:sz w:val="22"/>
          <w:szCs w:val="22"/>
        </w:rPr>
        <w:t>2.</w:t>
      </w:r>
      <w:r w:rsidR="00813659">
        <w:rPr>
          <w:sz w:val="22"/>
          <w:szCs w:val="22"/>
        </w:rPr>
        <w:t>9</w:t>
      </w:r>
      <w:r w:rsidRPr="00AD7E4B">
        <w:rPr>
          <w:sz w:val="22"/>
          <w:szCs w:val="22"/>
        </w:rPr>
        <w:t>. Возврат денежных средств Участнику и уплата денежных средств Участнику</w:t>
      </w:r>
      <w:r w:rsidR="00813659">
        <w:rPr>
          <w:rFonts w:eastAsiaTheme="minorHAnsi"/>
          <w:sz w:val="22"/>
          <w:szCs w:val="22"/>
          <w:lang w:eastAsia="en-US"/>
        </w:rPr>
        <w:t xml:space="preserve">, причитающихся ему в возмещение </w:t>
      </w:r>
      <w:r w:rsidR="00813659" w:rsidRPr="008430D5">
        <w:rPr>
          <w:sz w:val="22"/>
          <w:szCs w:val="22"/>
        </w:rPr>
        <w:t>убытков</w:t>
      </w:r>
      <w:r w:rsidR="00813659">
        <w:rPr>
          <w:rFonts w:eastAsiaTheme="minorHAnsi"/>
          <w:sz w:val="22"/>
          <w:szCs w:val="22"/>
          <w:lang w:eastAsia="en-US"/>
        </w:rPr>
        <w:t xml:space="preserve"> и (или) в качестве неустойки (штрафа, пеней) вследствие неисполнения, просрочки исполнения или иного ненадлежащего исполнения обязательства по передаче Объекта долевого строительства</w:t>
      </w:r>
      <w:r w:rsidRPr="00AD7E4B">
        <w:rPr>
          <w:sz w:val="22"/>
          <w:szCs w:val="22"/>
        </w:rPr>
        <w:t xml:space="preserve"> в соответствии с подпунктами 1-2 пункта 1 ст.</w:t>
      </w:r>
      <w:r w:rsidR="00813659">
        <w:rPr>
          <w:sz w:val="22"/>
          <w:szCs w:val="22"/>
        </w:rPr>
        <w:t xml:space="preserve"> </w:t>
      </w:r>
      <w:r w:rsidRPr="00AD7E4B">
        <w:rPr>
          <w:sz w:val="22"/>
          <w:szCs w:val="22"/>
        </w:rPr>
        <w:t xml:space="preserve">12.1 Закона </w:t>
      </w:r>
      <w:r w:rsidR="00B744AD">
        <w:rPr>
          <w:sz w:val="22"/>
          <w:szCs w:val="22"/>
        </w:rPr>
        <w:t xml:space="preserve">№ </w:t>
      </w:r>
      <w:r w:rsidRPr="00AD7E4B">
        <w:rPr>
          <w:sz w:val="22"/>
          <w:szCs w:val="22"/>
        </w:rPr>
        <w:t xml:space="preserve">214-ФЗ обеспечивается залогом в силу закона </w:t>
      </w:r>
      <w:r w:rsidR="00813659">
        <w:rPr>
          <w:sz w:val="22"/>
          <w:szCs w:val="22"/>
        </w:rPr>
        <w:t>З</w:t>
      </w:r>
      <w:r w:rsidRPr="00AD7E4B">
        <w:rPr>
          <w:sz w:val="22"/>
          <w:szCs w:val="22"/>
        </w:rPr>
        <w:t>емельного участка</w:t>
      </w:r>
      <w:r w:rsidR="00813659">
        <w:rPr>
          <w:sz w:val="22"/>
          <w:szCs w:val="22"/>
        </w:rPr>
        <w:t>.</w:t>
      </w:r>
    </w:p>
    <w:p w14:paraId="5CE119BB" w14:textId="33D19480" w:rsidR="00757FE4" w:rsidRDefault="00757FE4" w:rsidP="00A17F1E">
      <w:pPr>
        <w:ind w:right="17" w:firstLine="900"/>
        <w:jc w:val="both"/>
        <w:rPr>
          <w:sz w:val="22"/>
          <w:szCs w:val="22"/>
        </w:rPr>
      </w:pPr>
      <w:r>
        <w:rPr>
          <w:sz w:val="22"/>
          <w:szCs w:val="22"/>
        </w:rPr>
        <w:t>2.1</w:t>
      </w:r>
      <w:r w:rsidR="00813659">
        <w:rPr>
          <w:sz w:val="22"/>
          <w:szCs w:val="22"/>
        </w:rPr>
        <w:t>0</w:t>
      </w:r>
      <w:r>
        <w:rPr>
          <w:sz w:val="22"/>
          <w:szCs w:val="22"/>
        </w:rPr>
        <w:t>. Участник до подписания Договора ознакомлен с Проектной декларацией и иными документами, связанными с Застройщиком, а также проектированием и строительством Здания и Объекта долевого строительства</w:t>
      </w:r>
      <w:r w:rsidR="00E3379F">
        <w:rPr>
          <w:sz w:val="22"/>
          <w:szCs w:val="22"/>
        </w:rPr>
        <w:t xml:space="preserve">, а также осведомлен об обязанности не устанавливать бытовые технические и другие устройства (кондиционеры, их выносные блоки, </w:t>
      </w:r>
      <w:r w:rsidR="002E5C85" w:rsidRPr="008430D5">
        <w:rPr>
          <w:sz w:val="22"/>
          <w:szCs w:val="22"/>
        </w:rPr>
        <w:t xml:space="preserve">вентиляционные установки, приточные вентиляционные шумозащитные устройства в стенах, </w:t>
      </w:r>
      <w:r w:rsidR="00E3379F">
        <w:rPr>
          <w:sz w:val="22"/>
          <w:szCs w:val="22"/>
        </w:rPr>
        <w:t xml:space="preserve">антенны телеприема, любое другое оборудование) на фасаде Здания, не производить своими или привлеченными средствами любые работы по монтажу/демонтажу и/или любому другому изменению конструкций, составных элементов и цвета выполненного Застройщиком фасада Здания (включая замену оконных рам, изменение их цвета и т.д.), а также не выполнять технологические отверстия в несущих и ненесущих конструкциях, закрытых конструкциями и элементами фасада Здания. </w:t>
      </w:r>
      <w:r w:rsidR="002E5C85">
        <w:rPr>
          <w:sz w:val="22"/>
          <w:szCs w:val="22"/>
        </w:rPr>
        <w:t xml:space="preserve">Участник имеет право производить установку вышеупомянутых конструкций/устройств только в местах, определенных проектной документацией, </w:t>
      </w:r>
      <w:r w:rsidR="00A17F1E" w:rsidRPr="008430D5">
        <w:rPr>
          <w:sz w:val="22"/>
          <w:szCs w:val="22"/>
        </w:rPr>
        <w:t xml:space="preserve">на основе разрешительной документации, оформленной в установленном порядке, </w:t>
      </w:r>
      <w:r w:rsidR="002E5C85">
        <w:rPr>
          <w:sz w:val="22"/>
          <w:szCs w:val="22"/>
        </w:rPr>
        <w:t xml:space="preserve">в строгом соответствии с </w:t>
      </w:r>
      <w:r w:rsidR="009B7FA6">
        <w:rPr>
          <w:sz w:val="22"/>
          <w:szCs w:val="22"/>
        </w:rPr>
        <w:t xml:space="preserve">проектной </w:t>
      </w:r>
      <w:r w:rsidR="002E5C85">
        <w:rPr>
          <w:sz w:val="22"/>
          <w:szCs w:val="22"/>
        </w:rPr>
        <w:t xml:space="preserve">документацией и рекомендациями </w:t>
      </w:r>
      <w:r w:rsidR="009B7FA6">
        <w:rPr>
          <w:sz w:val="22"/>
          <w:szCs w:val="22"/>
        </w:rPr>
        <w:t xml:space="preserve">Управляющей организации </w:t>
      </w:r>
      <w:r w:rsidR="002E5C85" w:rsidRPr="008430D5">
        <w:rPr>
          <w:sz w:val="22"/>
          <w:szCs w:val="22"/>
        </w:rPr>
        <w:t>и/или</w:t>
      </w:r>
      <w:r w:rsidR="00A17F1E">
        <w:rPr>
          <w:sz w:val="22"/>
          <w:szCs w:val="22"/>
        </w:rPr>
        <w:t xml:space="preserve"> после получения</w:t>
      </w:r>
      <w:r w:rsidR="002E5C85" w:rsidRPr="008430D5">
        <w:rPr>
          <w:sz w:val="22"/>
          <w:szCs w:val="22"/>
        </w:rPr>
        <w:t xml:space="preserve"> положительного решения общего собрания собственников </w:t>
      </w:r>
      <w:r w:rsidR="00A0089B">
        <w:rPr>
          <w:sz w:val="22"/>
          <w:szCs w:val="22"/>
        </w:rPr>
        <w:t>помещений в Здании</w:t>
      </w:r>
      <w:r w:rsidR="002E5C85" w:rsidRPr="008430D5">
        <w:rPr>
          <w:sz w:val="22"/>
          <w:szCs w:val="22"/>
        </w:rPr>
        <w:t>.</w:t>
      </w:r>
      <w:r w:rsidR="00A0089B">
        <w:rPr>
          <w:sz w:val="22"/>
          <w:szCs w:val="22"/>
        </w:rPr>
        <w:t xml:space="preserve"> </w:t>
      </w:r>
      <w:r w:rsidR="00A0089B" w:rsidRPr="00A0089B">
        <w:rPr>
          <w:sz w:val="22"/>
          <w:szCs w:val="22"/>
        </w:rPr>
        <w:t xml:space="preserve">До оформления права собственности на Объект долевого строительства Участник обязуется не проводить в нем работы, связанные с отступлением от проекта (перепланировка, </w:t>
      </w:r>
      <w:r w:rsidR="00A0089B" w:rsidRPr="00A0089B">
        <w:rPr>
          <w:sz w:val="22"/>
          <w:szCs w:val="22"/>
        </w:rPr>
        <w:lastRenderedPageBreak/>
        <w:t>возведение внутриквартирных перегородок, разводка всех инженерных коммуникаций, электрических сетей, пробивка проемов, ниш, борозд в стенах и перекрытиях и т.д.) без согласования с Застройщиком.</w:t>
      </w:r>
    </w:p>
    <w:p w14:paraId="1873E0DD" w14:textId="77777777" w:rsidR="00A0089B" w:rsidRPr="00A0089B" w:rsidRDefault="00A0089B" w:rsidP="00A0089B">
      <w:pPr>
        <w:ind w:right="17" w:firstLine="900"/>
        <w:jc w:val="both"/>
        <w:rPr>
          <w:sz w:val="22"/>
          <w:szCs w:val="22"/>
        </w:rPr>
      </w:pPr>
      <w:r w:rsidRPr="00A0089B">
        <w:rPr>
          <w:sz w:val="22"/>
          <w:szCs w:val="22"/>
        </w:rPr>
        <w:t>2.11. Участник обязуется не вести рекламную деятельность, связанную с предметом Договора, с использованием наименования Застройщика и принадлежащих Застройщику, либо используемых им объектов исключительных прав (товарные знаки, знаки обслуживания, обозначения, используемые в качестве товарного знака, но не имеющие правовой охраны и т.д.).</w:t>
      </w:r>
    </w:p>
    <w:p w14:paraId="308643AC" w14:textId="0085B7FC" w:rsidR="00A0089B" w:rsidRPr="00A0089B" w:rsidRDefault="00A0089B" w:rsidP="00A0089B">
      <w:pPr>
        <w:ind w:right="17" w:firstLine="900"/>
        <w:jc w:val="both"/>
        <w:rPr>
          <w:sz w:val="22"/>
          <w:szCs w:val="22"/>
        </w:rPr>
      </w:pPr>
      <w:r w:rsidRPr="00A0089B">
        <w:rPr>
          <w:sz w:val="22"/>
          <w:szCs w:val="22"/>
        </w:rPr>
        <w:t xml:space="preserve">2.12. После ввода Здания в эксплуатацию и одновременно с подписанием передаточного акта Объекта долевого строительства Участник обязуется заключить </w:t>
      </w:r>
      <w:r w:rsidR="00162B61">
        <w:rPr>
          <w:sz w:val="22"/>
          <w:szCs w:val="22"/>
        </w:rPr>
        <w:t>по форме и с учетом ставок, предложенных</w:t>
      </w:r>
      <w:r>
        <w:rPr>
          <w:sz w:val="22"/>
          <w:szCs w:val="22"/>
        </w:rPr>
        <w:t xml:space="preserve"> Управляющей компанией, выбранной Застройщиком, </w:t>
      </w:r>
      <w:r w:rsidRPr="00A0089B">
        <w:rPr>
          <w:sz w:val="22"/>
          <w:szCs w:val="22"/>
        </w:rPr>
        <w:t>договор на эксплуатацию и техническое обслуживание мест общего пользования Здания и пр</w:t>
      </w:r>
      <w:r w:rsidR="00162B61">
        <w:rPr>
          <w:sz w:val="22"/>
          <w:szCs w:val="22"/>
        </w:rPr>
        <w:t>едоставление коммунальных услуг</w:t>
      </w:r>
      <w:r w:rsidRPr="00A0089B">
        <w:rPr>
          <w:sz w:val="22"/>
          <w:szCs w:val="22"/>
        </w:rPr>
        <w:t xml:space="preserve">. </w:t>
      </w:r>
    </w:p>
    <w:p w14:paraId="0A3AB6B0" w14:textId="2643E969" w:rsidR="00A0089B" w:rsidRDefault="00A0089B" w:rsidP="00A0089B">
      <w:pPr>
        <w:ind w:right="17" w:firstLine="900"/>
        <w:jc w:val="both"/>
        <w:rPr>
          <w:sz w:val="22"/>
          <w:szCs w:val="22"/>
        </w:rPr>
      </w:pPr>
      <w:r w:rsidRPr="00A0089B">
        <w:rPr>
          <w:sz w:val="22"/>
          <w:szCs w:val="22"/>
        </w:rPr>
        <w:t>2.13. Участник настоящим подтверждает, что осведомлен, что имущественные права на строящийся Объект долевого строительства наход</w:t>
      </w:r>
      <w:r>
        <w:rPr>
          <w:sz w:val="22"/>
          <w:szCs w:val="22"/>
        </w:rPr>
        <w:t>я</w:t>
      </w:r>
      <w:r w:rsidRPr="00A0089B">
        <w:rPr>
          <w:sz w:val="22"/>
          <w:szCs w:val="22"/>
        </w:rPr>
        <w:t>тся в залоге во исполнение обязательств Застройщика по Договору об открытии невозобновляемой кредитной линии № 5551 от 27.11.2018 г., заключенному с Публичным акционерным обществом «Сбербанк России»</w:t>
      </w:r>
      <w:r w:rsidR="00162B61">
        <w:rPr>
          <w:sz w:val="22"/>
          <w:szCs w:val="22"/>
        </w:rPr>
        <w:t>.</w:t>
      </w:r>
    </w:p>
    <w:p w14:paraId="24F00030" w14:textId="73E6B359" w:rsidR="00162B61" w:rsidRPr="00AD7E4B" w:rsidRDefault="00162B61" w:rsidP="00A0089B">
      <w:pPr>
        <w:ind w:right="17" w:firstLine="900"/>
        <w:jc w:val="both"/>
        <w:rPr>
          <w:sz w:val="22"/>
          <w:szCs w:val="22"/>
        </w:rPr>
      </w:pPr>
      <w:r>
        <w:rPr>
          <w:sz w:val="22"/>
          <w:szCs w:val="22"/>
        </w:rPr>
        <w:t xml:space="preserve">2.14. </w:t>
      </w:r>
      <w:r w:rsidRPr="00162B61">
        <w:rPr>
          <w:sz w:val="22"/>
          <w:szCs w:val="22"/>
        </w:rPr>
        <w:t>Застройщик гарантирует, что не позднее 60 (шестидесяти) дней с даты государственной регистрации настоящего Договора обременение в отношении Объекта долевого строительства, указанное в п. 2.1</w:t>
      </w:r>
      <w:r>
        <w:rPr>
          <w:sz w:val="22"/>
          <w:szCs w:val="22"/>
        </w:rPr>
        <w:t>3</w:t>
      </w:r>
      <w:r w:rsidRPr="00162B61">
        <w:rPr>
          <w:sz w:val="22"/>
          <w:szCs w:val="22"/>
        </w:rPr>
        <w:t>. Договора, будет снято Застройщиком своими силами и за свой счет.</w:t>
      </w:r>
    </w:p>
    <w:p w14:paraId="5B27BB11" w14:textId="2A50CE8E" w:rsidR="001E7168" w:rsidRPr="001E7168" w:rsidRDefault="001E7168" w:rsidP="001E7168">
      <w:pPr>
        <w:ind w:right="17" w:firstLine="900"/>
        <w:jc w:val="both"/>
        <w:rPr>
          <w:sz w:val="22"/>
          <w:szCs w:val="22"/>
        </w:rPr>
      </w:pPr>
      <w:r w:rsidRPr="001E7168">
        <w:rPr>
          <w:sz w:val="22"/>
          <w:szCs w:val="22"/>
        </w:rPr>
        <w:t>2.1</w:t>
      </w:r>
      <w:r w:rsidR="00162B61">
        <w:rPr>
          <w:sz w:val="22"/>
          <w:szCs w:val="22"/>
        </w:rPr>
        <w:t>5</w:t>
      </w:r>
      <w:r w:rsidRPr="001E7168">
        <w:rPr>
          <w:sz w:val="22"/>
          <w:szCs w:val="22"/>
        </w:rPr>
        <w:t>. Участник настоящим подтверждает, что Объект долевого строительства приобретается им для личного (индивидуального или семейного) использования, не связанного с осуществлением предпринимательской деятельности.</w:t>
      </w:r>
    </w:p>
    <w:p w14:paraId="60BD5B0A" w14:textId="77777777" w:rsidR="00917100" w:rsidRPr="00AD7E4B" w:rsidRDefault="00917100" w:rsidP="00917100">
      <w:pPr>
        <w:ind w:right="17" w:firstLine="900"/>
        <w:jc w:val="both"/>
        <w:rPr>
          <w:sz w:val="22"/>
          <w:szCs w:val="22"/>
        </w:rPr>
      </w:pPr>
    </w:p>
    <w:p w14:paraId="5B5A7A87" w14:textId="77777777" w:rsidR="00F14628" w:rsidRPr="00AD7E4B" w:rsidRDefault="00917100" w:rsidP="00F14628">
      <w:pPr>
        <w:ind w:right="17" w:firstLine="900"/>
        <w:rPr>
          <w:b/>
          <w:sz w:val="22"/>
          <w:szCs w:val="22"/>
        </w:rPr>
      </w:pPr>
      <w:r w:rsidRPr="00AD7E4B">
        <w:rPr>
          <w:b/>
          <w:sz w:val="22"/>
          <w:szCs w:val="22"/>
        </w:rPr>
        <w:t xml:space="preserve">3. </w:t>
      </w:r>
      <w:r w:rsidR="00F14628">
        <w:rPr>
          <w:b/>
          <w:sz w:val="22"/>
          <w:szCs w:val="22"/>
        </w:rPr>
        <w:t>П</w:t>
      </w:r>
      <w:r w:rsidRPr="00AD7E4B">
        <w:rPr>
          <w:b/>
          <w:sz w:val="22"/>
          <w:szCs w:val="22"/>
        </w:rPr>
        <w:t>орядок расчетов</w:t>
      </w:r>
      <w:r w:rsidR="00F14628">
        <w:rPr>
          <w:b/>
          <w:sz w:val="22"/>
          <w:szCs w:val="22"/>
        </w:rPr>
        <w:t xml:space="preserve"> по Договору</w:t>
      </w:r>
    </w:p>
    <w:p w14:paraId="391B7C76" w14:textId="371D2E7B" w:rsidR="00F14628" w:rsidRDefault="00917100" w:rsidP="00917100">
      <w:pPr>
        <w:shd w:val="clear" w:color="auto" w:fill="FFFFFF"/>
        <w:tabs>
          <w:tab w:val="num" w:pos="1080"/>
        </w:tabs>
        <w:ind w:right="17" w:firstLine="900"/>
        <w:jc w:val="both"/>
        <w:outlineLvl w:val="0"/>
        <w:rPr>
          <w:sz w:val="22"/>
          <w:szCs w:val="22"/>
        </w:rPr>
      </w:pPr>
      <w:r w:rsidRPr="00AD7E4B">
        <w:rPr>
          <w:sz w:val="22"/>
          <w:szCs w:val="22"/>
        </w:rPr>
        <w:t>3.1.</w:t>
      </w:r>
      <w:r w:rsidR="00F14628">
        <w:rPr>
          <w:sz w:val="22"/>
          <w:szCs w:val="22"/>
        </w:rPr>
        <w:t xml:space="preserve"> Общий размер денежных средств, подлежащих перечислению Участником в адрес Застройщика по настоящему Договору </w:t>
      </w:r>
      <w:r w:rsidR="008B0523">
        <w:rPr>
          <w:sz w:val="22"/>
          <w:szCs w:val="22"/>
        </w:rPr>
        <w:t xml:space="preserve">составляет _______________ (_______________) рублей __ копеек и </w:t>
      </w:r>
      <w:r w:rsidR="00F14628">
        <w:rPr>
          <w:sz w:val="22"/>
          <w:szCs w:val="22"/>
        </w:rPr>
        <w:t xml:space="preserve">включает в себя Цену Договора </w:t>
      </w:r>
      <w:r w:rsidR="009B7FA6">
        <w:rPr>
          <w:sz w:val="22"/>
          <w:szCs w:val="22"/>
        </w:rPr>
        <w:t xml:space="preserve">в размере_______________ (_______________) рублей __ копеек </w:t>
      </w:r>
      <w:r w:rsidR="00F14628">
        <w:rPr>
          <w:sz w:val="22"/>
          <w:szCs w:val="22"/>
        </w:rPr>
        <w:t>и Цену Отделочных работ</w:t>
      </w:r>
      <w:r w:rsidR="009B7FA6">
        <w:rPr>
          <w:sz w:val="22"/>
          <w:szCs w:val="22"/>
        </w:rPr>
        <w:t xml:space="preserve"> в размере_______________ (_______________) рублей __ копеек</w:t>
      </w:r>
      <w:r w:rsidR="008B0523">
        <w:rPr>
          <w:sz w:val="22"/>
          <w:szCs w:val="22"/>
        </w:rPr>
        <w:t xml:space="preserve">. </w:t>
      </w:r>
    </w:p>
    <w:p w14:paraId="07EBAD70" w14:textId="77777777" w:rsidR="00A0089B" w:rsidRDefault="00F14628" w:rsidP="002848D8">
      <w:pPr>
        <w:shd w:val="clear" w:color="auto" w:fill="FFFFFF"/>
        <w:tabs>
          <w:tab w:val="num" w:pos="1080"/>
        </w:tabs>
        <w:ind w:right="17" w:firstLine="900"/>
        <w:jc w:val="both"/>
        <w:outlineLvl w:val="0"/>
        <w:rPr>
          <w:sz w:val="22"/>
          <w:szCs w:val="22"/>
        </w:rPr>
      </w:pPr>
      <w:r>
        <w:rPr>
          <w:sz w:val="22"/>
          <w:szCs w:val="22"/>
        </w:rPr>
        <w:t xml:space="preserve">3.2. </w:t>
      </w:r>
      <w:r w:rsidR="00917100" w:rsidRPr="00AD7E4B">
        <w:rPr>
          <w:sz w:val="22"/>
          <w:szCs w:val="22"/>
        </w:rPr>
        <w:t>Цена Договора составляет</w:t>
      </w:r>
      <w:r w:rsidR="00917100" w:rsidRPr="00AD7E4B">
        <w:rPr>
          <w:b/>
          <w:sz w:val="22"/>
          <w:szCs w:val="22"/>
        </w:rPr>
        <w:t xml:space="preserve"> </w:t>
      </w:r>
      <w:sdt>
        <w:sdtPr>
          <w:rPr>
            <w:b/>
            <w:sz w:val="22"/>
            <w:szCs w:val="22"/>
          </w:rPr>
          <w:alias w:val="мтСуммаДоговора"/>
          <w:tag w:val="мтСуммаДоговора"/>
          <w:id w:val="-536116582"/>
          <w:placeholder>
            <w:docPart w:val="9D1AD10A99714DC8A3A45496C248D808"/>
          </w:placeholder>
        </w:sdtPr>
        <w:sdtEndPr/>
        <w:sdtContent>
          <w:r w:rsidR="002508A5" w:rsidRPr="00AD7E4B">
            <w:rPr>
              <w:b/>
              <w:sz w:val="22"/>
              <w:szCs w:val="22"/>
            </w:rPr>
            <w:t>мтСуммаДоговора</w:t>
          </w:r>
        </w:sdtContent>
      </w:sdt>
      <w:r w:rsidR="005433E5" w:rsidRPr="00AD7E4B">
        <w:rPr>
          <w:b/>
          <w:sz w:val="22"/>
          <w:szCs w:val="22"/>
        </w:rPr>
        <w:t xml:space="preserve"> </w:t>
      </w:r>
      <w:sdt>
        <w:sdtPr>
          <w:rPr>
            <w:b/>
            <w:sz w:val="22"/>
            <w:szCs w:val="22"/>
          </w:rPr>
          <w:alias w:val="мтСуммаДоговораПрописью"/>
          <w:tag w:val="мтСуммаДоговораПрописью"/>
          <w:id w:val="693896388"/>
          <w:placeholder>
            <w:docPart w:val="74896CF94E524206AB34F0B411D4577C"/>
          </w:placeholder>
        </w:sdtPr>
        <w:sdtEndPr/>
        <w:sdtContent>
          <w:r w:rsidR="00CC5147" w:rsidRPr="00AD7E4B">
            <w:rPr>
              <w:b/>
              <w:sz w:val="22"/>
              <w:szCs w:val="22"/>
            </w:rPr>
            <w:t>мтСуммаДоговораПрописью</w:t>
          </w:r>
        </w:sdtContent>
      </w:sdt>
      <w:r w:rsidR="00917100" w:rsidRPr="00AD7E4B">
        <w:rPr>
          <w:sz w:val="22"/>
          <w:szCs w:val="22"/>
        </w:rPr>
        <w:t xml:space="preserve"> (НДС не облагается) и рассчитывается как произведение размера Расчетной площади </w:t>
      </w:r>
      <w:r w:rsidR="008B0523">
        <w:rPr>
          <w:sz w:val="22"/>
          <w:szCs w:val="22"/>
        </w:rPr>
        <w:t>Объекта долевого строительства</w:t>
      </w:r>
      <w:r w:rsidR="00917100" w:rsidRPr="00AD7E4B">
        <w:rPr>
          <w:sz w:val="22"/>
          <w:szCs w:val="22"/>
        </w:rPr>
        <w:t xml:space="preserve"> на цену 1 кв.</w:t>
      </w:r>
      <w:r w:rsidR="009B7BE5">
        <w:rPr>
          <w:sz w:val="22"/>
          <w:szCs w:val="22"/>
        </w:rPr>
        <w:t xml:space="preserve"> </w:t>
      </w:r>
      <w:r w:rsidR="00917100" w:rsidRPr="00AD7E4B">
        <w:rPr>
          <w:sz w:val="22"/>
          <w:szCs w:val="22"/>
        </w:rPr>
        <w:t xml:space="preserve">м </w:t>
      </w:r>
      <w:r w:rsidR="008B0523">
        <w:rPr>
          <w:sz w:val="22"/>
          <w:szCs w:val="22"/>
        </w:rPr>
        <w:t>Объекта долевого строительства</w:t>
      </w:r>
      <w:r w:rsidR="00917100" w:rsidRPr="00AD7E4B">
        <w:rPr>
          <w:sz w:val="22"/>
          <w:szCs w:val="22"/>
        </w:rPr>
        <w:t>, согласованную Сторонами в размере</w:t>
      </w:r>
      <w:r w:rsidR="00DD60EB" w:rsidRPr="00AD7E4B">
        <w:rPr>
          <w:sz w:val="22"/>
          <w:szCs w:val="22"/>
        </w:rPr>
        <w:t xml:space="preserve"> </w:t>
      </w:r>
      <w:sdt>
        <w:sdtPr>
          <w:rPr>
            <w:b/>
            <w:sz w:val="22"/>
            <w:szCs w:val="22"/>
          </w:rPr>
          <w:alias w:val="мтЦена1квмПрДог"/>
          <w:tag w:val="мтЦена1квмПрДог"/>
          <w:id w:val="208001863"/>
          <w:placeholder>
            <w:docPart w:val="FF1C52D6195140C6BA07AAC2F20BC586"/>
          </w:placeholder>
        </w:sdtPr>
        <w:sdtEndPr/>
        <w:sdtContent>
          <w:r w:rsidR="00DD60EB" w:rsidRPr="00AD7E4B">
            <w:rPr>
              <w:b/>
              <w:sz w:val="22"/>
              <w:szCs w:val="22"/>
            </w:rPr>
            <w:t>мтЦена1квмПрДог</w:t>
          </w:r>
        </w:sdtContent>
      </w:sdt>
      <w:r w:rsidR="00DD60EB" w:rsidRPr="00AD7E4B">
        <w:rPr>
          <w:b/>
          <w:sz w:val="22"/>
          <w:szCs w:val="22"/>
        </w:rPr>
        <w:t xml:space="preserve"> мтЦена1квмПрДогПрописью</w:t>
      </w:r>
      <w:r w:rsidR="00917100" w:rsidRPr="00AD7E4B">
        <w:rPr>
          <w:sz w:val="22"/>
          <w:szCs w:val="22"/>
        </w:rPr>
        <w:t>.</w:t>
      </w:r>
    </w:p>
    <w:p w14:paraId="7637087C" w14:textId="6A262EF5" w:rsidR="00917100" w:rsidRPr="00AD7E4B" w:rsidRDefault="00A0089B" w:rsidP="002848D8">
      <w:pPr>
        <w:shd w:val="clear" w:color="auto" w:fill="FFFFFF"/>
        <w:tabs>
          <w:tab w:val="num" w:pos="1080"/>
        </w:tabs>
        <w:ind w:right="17" w:firstLine="900"/>
        <w:jc w:val="both"/>
        <w:outlineLvl w:val="0"/>
        <w:rPr>
          <w:sz w:val="22"/>
          <w:szCs w:val="22"/>
        </w:rPr>
      </w:pPr>
      <w:r>
        <w:rPr>
          <w:sz w:val="22"/>
          <w:szCs w:val="22"/>
        </w:rPr>
        <w:t xml:space="preserve">3.3. </w:t>
      </w:r>
      <w:r w:rsidRPr="00A0089B">
        <w:rPr>
          <w:sz w:val="22"/>
          <w:szCs w:val="22"/>
        </w:rPr>
        <w:t>Стороны согласовали, что в соответствии с п.1-2 ст.5 Закона № 214-ФЗ Цена Договора является окончательной и изменению не подлежит, в том числе в случае изменения Окончательной площади Объекта долевого строительства по сравнению с Расчетной площадью, как в большую, так и в меньшую стороны, за исключением случаев, предусмотренных в пунктах 3.</w:t>
      </w:r>
      <w:r w:rsidR="000253AA">
        <w:rPr>
          <w:sz w:val="22"/>
          <w:szCs w:val="22"/>
        </w:rPr>
        <w:t>10</w:t>
      </w:r>
      <w:r w:rsidRPr="00A0089B">
        <w:rPr>
          <w:sz w:val="22"/>
          <w:szCs w:val="22"/>
        </w:rPr>
        <w:t>-3.1</w:t>
      </w:r>
      <w:r w:rsidR="000253AA">
        <w:rPr>
          <w:sz w:val="22"/>
          <w:szCs w:val="22"/>
        </w:rPr>
        <w:t>1</w:t>
      </w:r>
      <w:r w:rsidRPr="00A0089B">
        <w:rPr>
          <w:sz w:val="22"/>
          <w:szCs w:val="22"/>
        </w:rPr>
        <w:t xml:space="preserve"> Договора.</w:t>
      </w:r>
      <w:r w:rsidR="00917100" w:rsidRPr="00AD7E4B">
        <w:rPr>
          <w:sz w:val="22"/>
          <w:szCs w:val="22"/>
        </w:rPr>
        <w:t xml:space="preserve"> </w:t>
      </w:r>
    </w:p>
    <w:p w14:paraId="3879714D" w14:textId="190CF8E5" w:rsidR="001E7168" w:rsidRPr="001E7168" w:rsidRDefault="001E7168" w:rsidP="001E7168">
      <w:pPr>
        <w:shd w:val="clear" w:color="auto" w:fill="FFFFFF"/>
        <w:tabs>
          <w:tab w:val="num" w:pos="1080"/>
        </w:tabs>
        <w:ind w:right="16" w:firstLine="900"/>
        <w:jc w:val="both"/>
        <w:outlineLvl w:val="0"/>
        <w:rPr>
          <w:sz w:val="22"/>
          <w:szCs w:val="22"/>
        </w:rPr>
      </w:pPr>
      <w:r w:rsidRPr="001E7168">
        <w:rPr>
          <w:sz w:val="22"/>
          <w:szCs w:val="22"/>
        </w:rPr>
        <w:t>3.</w:t>
      </w:r>
      <w:r w:rsidR="00A0089B">
        <w:rPr>
          <w:sz w:val="22"/>
          <w:szCs w:val="22"/>
        </w:rPr>
        <w:t>4</w:t>
      </w:r>
      <w:r w:rsidRPr="001E7168">
        <w:rPr>
          <w:sz w:val="22"/>
          <w:szCs w:val="22"/>
        </w:rPr>
        <w:t>. В случаях неиспользования Застройщиком полностью денежных средств, составляющих Цену Договора (п. 3.1 Договора) на цели, предусмотренные п. 1 ст. 18 Закона № 214-ФЗ, неиспользованная часть денежных средств считается собственностью Застройщика, остается в его распоряжении, возврату Участнику не подлежит, квалифицируется как плата за услуги Застройщика и не облагается НДС согласно пп. 23.1 п. 3 ст. 149 НК РФ.</w:t>
      </w:r>
    </w:p>
    <w:p w14:paraId="4A8FF13D" w14:textId="3BB22273" w:rsidR="008B0523" w:rsidRPr="00AD7E4B" w:rsidRDefault="008B0523" w:rsidP="00917100">
      <w:pPr>
        <w:shd w:val="clear" w:color="auto" w:fill="FFFFFF"/>
        <w:tabs>
          <w:tab w:val="num" w:pos="1080"/>
        </w:tabs>
        <w:ind w:right="16" w:firstLine="900"/>
        <w:jc w:val="both"/>
        <w:outlineLvl w:val="0"/>
        <w:rPr>
          <w:sz w:val="22"/>
          <w:szCs w:val="22"/>
        </w:rPr>
      </w:pPr>
      <w:r w:rsidRPr="00D43170">
        <w:rPr>
          <w:sz w:val="22"/>
          <w:szCs w:val="22"/>
        </w:rPr>
        <w:t>3.</w:t>
      </w:r>
      <w:r w:rsidR="00A0089B">
        <w:rPr>
          <w:sz w:val="22"/>
          <w:szCs w:val="22"/>
        </w:rPr>
        <w:t>5</w:t>
      </w:r>
      <w:r w:rsidRPr="00D43170">
        <w:rPr>
          <w:sz w:val="22"/>
          <w:szCs w:val="22"/>
        </w:rPr>
        <w:t>. Цена Отделочных работ составляет ________________ (_________________) рубл</w:t>
      </w:r>
      <w:r w:rsidR="00EF5ED1" w:rsidRPr="00D43170">
        <w:rPr>
          <w:sz w:val="22"/>
          <w:szCs w:val="22"/>
        </w:rPr>
        <w:t>ей __ копеек, в том числе НДС (20</w:t>
      </w:r>
      <w:r w:rsidR="0009454E" w:rsidRPr="00D43170">
        <w:rPr>
          <w:sz w:val="22"/>
          <w:szCs w:val="22"/>
        </w:rPr>
        <w:t xml:space="preserve"> </w:t>
      </w:r>
      <w:r w:rsidRPr="00D43170">
        <w:rPr>
          <w:sz w:val="22"/>
          <w:szCs w:val="22"/>
        </w:rPr>
        <w:t>%). Цена Отделочных работ является твердой.</w:t>
      </w:r>
    </w:p>
    <w:p w14:paraId="78AD0CCC" w14:textId="2B521BA4" w:rsidR="00107440" w:rsidRDefault="008B0523" w:rsidP="000132C2">
      <w:pPr>
        <w:ind w:firstLine="708"/>
        <w:jc w:val="both"/>
        <w:rPr>
          <w:sz w:val="22"/>
          <w:szCs w:val="22"/>
        </w:rPr>
      </w:pPr>
      <w:r>
        <w:rPr>
          <w:sz w:val="22"/>
          <w:szCs w:val="22"/>
        </w:rPr>
        <w:t xml:space="preserve">    </w:t>
      </w:r>
      <w:r w:rsidR="00917100" w:rsidRPr="00AD7E4B">
        <w:rPr>
          <w:sz w:val="22"/>
          <w:szCs w:val="22"/>
        </w:rPr>
        <w:t>3.</w:t>
      </w:r>
      <w:r w:rsidR="00A0089B">
        <w:rPr>
          <w:sz w:val="22"/>
          <w:szCs w:val="22"/>
        </w:rPr>
        <w:t>6</w:t>
      </w:r>
      <w:r w:rsidR="00917100" w:rsidRPr="00AD7E4B">
        <w:rPr>
          <w:sz w:val="22"/>
          <w:szCs w:val="22"/>
        </w:rPr>
        <w:t xml:space="preserve">. Участник обязуется уплатить Застройщику всю </w:t>
      </w:r>
      <w:r w:rsidR="00491E2F">
        <w:rPr>
          <w:sz w:val="22"/>
          <w:szCs w:val="22"/>
        </w:rPr>
        <w:t xml:space="preserve">сумму денежных средств, </w:t>
      </w:r>
      <w:r w:rsidR="00917100" w:rsidRPr="00AD7E4B">
        <w:rPr>
          <w:sz w:val="22"/>
          <w:szCs w:val="22"/>
        </w:rPr>
        <w:t>указ</w:t>
      </w:r>
      <w:r w:rsidR="00863F5C" w:rsidRPr="00AD7E4B">
        <w:rPr>
          <w:sz w:val="22"/>
          <w:szCs w:val="22"/>
        </w:rPr>
        <w:t>анную в п. 3.</w:t>
      </w:r>
      <w:r w:rsidR="001E7168">
        <w:rPr>
          <w:sz w:val="22"/>
          <w:szCs w:val="22"/>
        </w:rPr>
        <w:t>1</w:t>
      </w:r>
      <w:r w:rsidR="00DD2911">
        <w:rPr>
          <w:sz w:val="22"/>
          <w:szCs w:val="22"/>
        </w:rPr>
        <w:t>.</w:t>
      </w:r>
      <w:r w:rsidR="00863F5C" w:rsidRPr="00AD7E4B">
        <w:rPr>
          <w:sz w:val="22"/>
          <w:szCs w:val="22"/>
        </w:rPr>
        <w:t xml:space="preserve"> Договора,</w:t>
      </w:r>
      <w:r w:rsidR="004A45D8" w:rsidRPr="00AD7E4B">
        <w:rPr>
          <w:b/>
          <w:sz w:val="22"/>
          <w:szCs w:val="22"/>
        </w:rPr>
        <w:t xml:space="preserve"> </w:t>
      </w:r>
      <w:r w:rsidR="00107440">
        <w:rPr>
          <w:sz w:val="22"/>
          <w:szCs w:val="22"/>
        </w:rPr>
        <w:t>в течение (пяти) банковских дней, исчисляемых от даты государственной регистрации настоящего Договора.</w:t>
      </w:r>
    </w:p>
    <w:p w14:paraId="548CD239" w14:textId="4BEDAAAE" w:rsidR="00917100" w:rsidRPr="00AD7E4B" w:rsidRDefault="00917100" w:rsidP="00917100">
      <w:pPr>
        <w:shd w:val="clear" w:color="auto" w:fill="FFFFFF"/>
        <w:tabs>
          <w:tab w:val="num" w:pos="1080"/>
        </w:tabs>
        <w:ind w:right="16" w:firstLine="900"/>
        <w:jc w:val="both"/>
        <w:outlineLvl w:val="0"/>
        <w:rPr>
          <w:sz w:val="22"/>
          <w:szCs w:val="22"/>
        </w:rPr>
      </w:pPr>
      <w:r w:rsidRPr="00AD7E4B">
        <w:rPr>
          <w:sz w:val="22"/>
          <w:szCs w:val="22"/>
        </w:rPr>
        <w:t>3.</w:t>
      </w:r>
      <w:r w:rsidR="00A0089B">
        <w:rPr>
          <w:sz w:val="22"/>
          <w:szCs w:val="22"/>
        </w:rPr>
        <w:t>7</w:t>
      </w:r>
      <w:r w:rsidRPr="00AD7E4B">
        <w:rPr>
          <w:sz w:val="22"/>
          <w:szCs w:val="22"/>
        </w:rPr>
        <w:t xml:space="preserve">. Если иное не предусмотрено Договором или законом, оплата по настоящему Договору осуществляется по аккредитиву или путем перечисления денежных средств на расчетный счет Застройщика, указанный в настоящем Договоре. Выбор способа оплаты осуществляется Застройщиком. </w:t>
      </w:r>
    </w:p>
    <w:p w14:paraId="3969B930" w14:textId="77777777" w:rsidR="00917100" w:rsidRPr="00AD7E4B" w:rsidRDefault="00917100" w:rsidP="00917100">
      <w:pPr>
        <w:shd w:val="clear" w:color="auto" w:fill="FFFFFF"/>
        <w:tabs>
          <w:tab w:val="num" w:pos="1080"/>
        </w:tabs>
        <w:ind w:right="16" w:firstLine="900"/>
        <w:jc w:val="both"/>
        <w:outlineLvl w:val="0"/>
        <w:rPr>
          <w:sz w:val="22"/>
          <w:szCs w:val="22"/>
        </w:rPr>
      </w:pPr>
      <w:r w:rsidRPr="00AD7E4B">
        <w:rPr>
          <w:sz w:val="22"/>
          <w:szCs w:val="22"/>
        </w:rPr>
        <w:t>Датой исполнения обязанности Участника по оплате признается дата зачисления денежных средств на расчетный счет Застройщика согласно выписке банка, обслуживающего Застройщика.</w:t>
      </w:r>
    </w:p>
    <w:p w14:paraId="27F2302B" w14:textId="2BEFFB34" w:rsidR="00917100" w:rsidRPr="00AD7E4B" w:rsidRDefault="00917100" w:rsidP="00917100">
      <w:pPr>
        <w:shd w:val="clear" w:color="auto" w:fill="FFFFFF"/>
        <w:tabs>
          <w:tab w:val="num" w:pos="1080"/>
        </w:tabs>
        <w:ind w:right="16" w:firstLine="900"/>
        <w:jc w:val="both"/>
        <w:outlineLvl w:val="0"/>
        <w:rPr>
          <w:sz w:val="22"/>
          <w:szCs w:val="22"/>
        </w:rPr>
      </w:pPr>
      <w:r w:rsidRPr="00AD7E4B">
        <w:rPr>
          <w:sz w:val="22"/>
          <w:szCs w:val="22"/>
        </w:rPr>
        <w:t>3.</w:t>
      </w:r>
      <w:r w:rsidR="00A0089B">
        <w:rPr>
          <w:sz w:val="22"/>
          <w:szCs w:val="22"/>
        </w:rPr>
        <w:t>8</w:t>
      </w:r>
      <w:r w:rsidR="00F66E36">
        <w:rPr>
          <w:sz w:val="22"/>
          <w:szCs w:val="22"/>
        </w:rPr>
        <w:t xml:space="preserve">. </w:t>
      </w:r>
      <w:r w:rsidRPr="00AD7E4B">
        <w:rPr>
          <w:sz w:val="22"/>
          <w:szCs w:val="22"/>
        </w:rPr>
        <w:t xml:space="preserve">В случае если оплата осуществляется по аккредитиву, последний должен быть открыт Участником в день подписания настоящего Договора. Условия открытия и исполнения аккредитива могут быть установлены между Сторонами в отдельном соглашении, не являющимся неотъемлемой частью настоящего Договора. Если иное не установлено указанным соглашением, аккредитив должен быть полным (на всю </w:t>
      </w:r>
      <w:r w:rsidR="00491E2F">
        <w:rPr>
          <w:sz w:val="22"/>
          <w:szCs w:val="22"/>
        </w:rPr>
        <w:t>сумму денежных средств, указанную в п. 3.1. Договора</w:t>
      </w:r>
      <w:r w:rsidRPr="00AD7E4B">
        <w:rPr>
          <w:sz w:val="22"/>
          <w:szCs w:val="22"/>
        </w:rPr>
        <w:t xml:space="preserve">), покрытым и безотзывным. </w:t>
      </w:r>
    </w:p>
    <w:p w14:paraId="112EB146" w14:textId="49BDBF07" w:rsidR="00917100" w:rsidRPr="00AD7E4B" w:rsidRDefault="00917100" w:rsidP="00917100">
      <w:pPr>
        <w:shd w:val="clear" w:color="auto" w:fill="FFFFFF"/>
        <w:tabs>
          <w:tab w:val="num" w:pos="1080"/>
        </w:tabs>
        <w:ind w:right="16" w:firstLine="900"/>
        <w:jc w:val="both"/>
        <w:outlineLvl w:val="0"/>
        <w:rPr>
          <w:sz w:val="22"/>
          <w:szCs w:val="22"/>
        </w:rPr>
      </w:pPr>
      <w:r w:rsidRPr="00AD7E4B">
        <w:rPr>
          <w:sz w:val="22"/>
          <w:szCs w:val="22"/>
        </w:rPr>
        <w:t>Условием исполнения аккр</w:t>
      </w:r>
      <w:r w:rsidR="0009454E">
        <w:rPr>
          <w:sz w:val="22"/>
          <w:szCs w:val="22"/>
        </w:rPr>
        <w:t xml:space="preserve">едитива является предъявление в </w:t>
      </w:r>
      <w:r w:rsidRPr="00AD7E4B">
        <w:rPr>
          <w:sz w:val="22"/>
          <w:szCs w:val="22"/>
        </w:rPr>
        <w:t>Исполняющий банк оригинала настоящего Договора, прошедшего государственную регистрацию в соответствии с требованиями законодательства РФ.</w:t>
      </w:r>
    </w:p>
    <w:p w14:paraId="293569DA" w14:textId="74B8FCB8" w:rsidR="00491E2F" w:rsidRDefault="00917100" w:rsidP="0009454E">
      <w:pPr>
        <w:shd w:val="clear" w:color="auto" w:fill="FFFFFF"/>
        <w:tabs>
          <w:tab w:val="num" w:pos="1080"/>
        </w:tabs>
        <w:ind w:right="16" w:firstLine="900"/>
        <w:jc w:val="both"/>
        <w:outlineLvl w:val="0"/>
        <w:rPr>
          <w:sz w:val="22"/>
          <w:szCs w:val="22"/>
        </w:rPr>
      </w:pPr>
      <w:r w:rsidRPr="00AD7E4B">
        <w:rPr>
          <w:sz w:val="22"/>
          <w:szCs w:val="22"/>
        </w:rPr>
        <w:t>Расходы на открытие и исполнение Аккредитива несет Участник.</w:t>
      </w:r>
    </w:p>
    <w:p w14:paraId="012A9E0D" w14:textId="70431B0E" w:rsidR="00917100" w:rsidRPr="00AD7E4B" w:rsidRDefault="00917100" w:rsidP="00917100">
      <w:pPr>
        <w:shd w:val="clear" w:color="auto" w:fill="FFFFFF"/>
        <w:tabs>
          <w:tab w:val="num" w:pos="1080"/>
        </w:tabs>
        <w:ind w:right="16" w:firstLine="900"/>
        <w:jc w:val="both"/>
        <w:outlineLvl w:val="0"/>
        <w:rPr>
          <w:sz w:val="22"/>
          <w:szCs w:val="22"/>
        </w:rPr>
      </w:pPr>
      <w:r w:rsidRPr="00AD7E4B">
        <w:rPr>
          <w:sz w:val="22"/>
          <w:szCs w:val="22"/>
        </w:rPr>
        <w:lastRenderedPageBreak/>
        <w:t>3.</w:t>
      </w:r>
      <w:r w:rsidR="00A0089B">
        <w:rPr>
          <w:sz w:val="22"/>
          <w:szCs w:val="22"/>
        </w:rPr>
        <w:t>9</w:t>
      </w:r>
      <w:r w:rsidRPr="00AD7E4B">
        <w:rPr>
          <w:sz w:val="22"/>
          <w:szCs w:val="22"/>
        </w:rPr>
        <w:t>. В Цену договора не включены следующие расходы, которые Участник обязан оплатить и/или возместить Застройщику в течение 5 (пяти) рабочих дней с момента получения письменного требования от Застройщика:</w:t>
      </w:r>
    </w:p>
    <w:p w14:paraId="5AFE01A2" w14:textId="6BA5A20F" w:rsidR="00917100" w:rsidRPr="00AD7E4B" w:rsidRDefault="00917100" w:rsidP="00917100">
      <w:pPr>
        <w:spacing w:before="60"/>
        <w:ind w:right="17" w:firstLine="900"/>
        <w:jc w:val="both"/>
        <w:rPr>
          <w:sz w:val="22"/>
          <w:szCs w:val="22"/>
        </w:rPr>
      </w:pPr>
      <w:r w:rsidRPr="00AD7E4B">
        <w:rPr>
          <w:sz w:val="22"/>
          <w:szCs w:val="22"/>
        </w:rPr>
        <w:t>3.</w:t>
      </w:r>
      <w:r w:rsidR="000253AA">
        <w:rPr>
          <w:sz w:val="22"/>
          <w:szCs w:val="22"/>
        </w:rPr>
        <w:t>9</w:t>
      </w:r>
      <w:r w:rsidRPr="00AD7E4B">
        <w:rPr>
          <w:sz w:val="22"/>
          <w:szCs w:val="22"/>
        </w:rPr>
        <w:t xml:space="preserve">.1. Расходы на оплату государственной пошлины за государственную регистрацию Договора и дополнительных соглашений к нему и права собственности Участника на </w:t>
      </w:r>
      <w:r w:rsidR="00491E2F">
        <w:rPr>
          <w:sz w:val="22"/>
          <w:szCs w:val="22"/>
        </w:rPr>
        <w:t>Объект долевого строительства</w:t>
      </w:r>
      <w:r w:rsidRPr="00AD7E4B">
        <w:rPr>
          <w:sz w:val="22"/>
          <w:szCs w:val="22"/>
        </w:rPr>
        <w:t xml:space="preserve">. </w:t>
      </w:r>
    </w:p>
    <w:p w14:paraId="5D91846F" w14:textId="5A23C1DE" w:rsidR="00917100" w:rsidRPr="00AD7E4B" w:rsidRDefault="00917100" w:rsidP="00917100">
      <w:pPr>
        <w:ind w:right="16" w:firstLine="900"/>
        <w:jc w:val="both"/>
        <w:rPr>
          <w:sz w:val="22"/>
          <w:szCs w:val="22"/>
        </w:rPr>
      </w:pPr>
      <w:r w:rsidRPr="00AD7E4B">
        <w:rPr>
          <w:sz w:val="22"/>
          <w:szCs w:val="22"/>
        </w:rPr>
        <w:t>3.</w:t>
      </w:r>
      <w:r w:rsidR="000253AA">
        <w:rPr>
          <w:sz w:val="22"/>
          <w:szCs w:val="22"/>
        </w:rPr>
        <w:t>9</w:t>
      </w:r>
      <w:r w:rsidRPr="00AD7E4B">
        <w:rPr>
          <w:sz w:val="22"/>
          <w:szCs w:val="22"/>
        </w:rPr>
        <w:t xml:space="preserve">.2. Расходы, связанные с государственным кадастровым учетом </w:t>
      </w:r>
      <w:r w:rsidR="00491E2F">
        <w:rPr>
          <w:sz w:val="22"/>
          <w:szCs w:val="22"/>
        </w:rPr>
        <w:t>Объекта долевого строительства</w:t>
      </w:r>
      <w:r w:rsidRPr="00AD7E4B">
        <w:rPr>
          <w:sz w:val="22"/>
          <w:szCs w:val="22"/>
        </w:rPr>
        <w:t xml:space="preserve">, в том числе расходы по изготовлению (выдаче) документов государственного кадастрового учета, расходы по технической инвентаризации </w:t>
      </w:r>
      <w:r w:rsidR="00491E2F">
        <w:rPr>
          <w:sz w:val="22"/>
          <w:szCs w:val="22"/>
        </w:rPr>
        <w:t>Объекта долевого строительства</w:t>
      </w:r>
      <w:r w:rsidRPr="00AD7E4B">
        <w:rPr>
          <w:sz w:val="22"/>
          <w:szCs w:val="22"/>
        </w:rPr>
        <w:t xml:space="preserve">, расходы по оформлению кадастрового паспорта на </w:t>
      </w:r>
      <w:r w:rsidR="00491E2F">
        <w:rPr>
          <w:sz w:val="22"/>
          <w:szCs w:val="22"/>
        </w:rPr>
        <w:t>Объект долевого строительства</w:t>
      </w:r>
      <w:r w:rsidRPr="00AD7E4B">
        <w:rPr>
          <w:sz w:val="22"/>
          <w:szCs w:val="22"/>
        </w:rPr>
        <w:t>, расходы на оформление любых документов, которые необходимы для государственной регистрации права собс</w:t>
      </w:r>
      <w:r w:rsidR="00FF2508" w:rsidRPr="00AD7E4B">
        <w:rPr>
          <w:sz w:val="22"/>
          <w:szCs w:val="22"/>
        </w:rPr>
        <w:t xml:space="preserve">твенности Участника на </w:t>
      </w:r>
      <w:r w:rsidR="00491E2F">
        <w:rPr>
          <w:sz w:val="22"/>
          <w:szCs w:val="22"/>
        </w:rPr>
        <w:t>Объект долевого строительства</w:t>
      </w:r>
      <w:r w:rsidR="00FF2508" w:rsidRPr="00AD7E4B">
        <w:rPr>
          <w:sz w:val="22"/>
          <w:szCs w:val="22"/>
        </w:rPr>
        <w:t>.</w:t>
      </w:r>
    </w:p>
    <w:p w14:paraId="329280CC" w14:textId="7D122585" w:rsidR="00917100" w:rsidRPr="00AD7E4B" w:rsidRDefault="00917100" w:rsidP="00917100">
      <w:pPr>
        <w:ind w:right="16" w:firstLine="900"/>
        <w:jc w:val="both"/>
        <w:rPr>
          <w:sz w:val="22"/>
          <w:szCs w:val="22"/>
        </w:rPr>
      </w:pPr>
      <w:r w:rsidRPr="00AD7E4B">
        <w:rPr>
          <w:sz w:val="22"/>
          <w:szCs w:val="22"/>
        </w:rPr>
        <w:t>3.</w:t>
      </w:r>
      <w:r w:rsidR="000253AA">
        <w:rPr>
          <w:sz w:val="22"/>
          <w:szCs w:val="22"/>
        </w:rPr>
        <w:t>9</w:t>
      </w:r>
      <w:r w:rsidRPr="00AD7E4B">
        <w:rPr>
          <w:sz w:val="22"/>
          <w:szCs w:val="22"/>
        </w:rPr>
        <w:t xml:space="preserve">.3. </w:t>
      </w:r>
      <w:r w:rsidR="00FF2508" w:rsidRPr="00AD7E4B">
        <w:rPr>
          <w:sz w:val="22"/>
          <w:szCs w:val="22"/>
        </w:rPr>
        <w:t>Р</w:t>
      </w:r>
      <w:r w:rsidRPr="00AD7E4B">
        <w:rPr>
          <w:sz w:val="22"/>
          <w:szCs w:val="22"/>
        </w:rPr>
        <w:t xml:space="preserve">асходы на коммунальные услуги за </w:t>
      </w:r>
      <w:r w:rsidR="00491E2F">
        <w:rPr>
          <w:sz w:val="22"/>
          <w:szCs w:val="22"/>
        </w:rPr>
        <w:t>Объект долевого строительства</w:t>
      </w:r>
      <w:r w:rsidRPr="00AD7E4B">
        <w:rPr>
          <w:sz w:val="22"/>
          <w:szCs w:val="22"/>
        </w:rPr>
        <w:t xml:space="preserve"> (расходы по оплате за холодное, горячее водоснабжение, водоотведение, отопление и электроснабжение </w:t>
      </w:r>
      <w:r w:rsidR="00491E2F">
        <w:rPr>
          <w:sz w:val="22"/>
          <w:szCs w:val="22"/>
        </w:rPr>
        <w:t>Объекта долевого строительства</w:t>
      </w:r>
      <w:r w:rsidRPr="00AD7E4B">
        <w:rPr>
          <w:sz w:val="22"/>
          <w:szCs w:val="22"/>
        </w:rPr>
        <w:t xml:space="preserve"> и т.д.), а также расходы на техническое содержание и ремонт </w:t>
      </w:r>
      <w:r w:rsidR="00491E2F">
        <w:rPr>
          <w:sz w:val="22"/>
          <w:szCs w:val="22"/>
        </w:rPr>
        <w:t>Объекта долевого строительства</w:t>
      </w:r>
      <w:r w:rsidRPr="00AD7E4B">
        <w:rPr>
          <w:sz w:val="22"/>
          <w:szCs w:val="22"/>
        </w:rPr>
        <w:t xml:space="preserve">, расходы, связанные с управлением </w:t>
      </w:r>
      <w:r w:rsidR="00491E2F">
        <w:rPr>
          <w:sz w:val="22"/>
          <w:szCs w:val="22"/>
        </w:rPr>
        <w:t>Зданием</w:t>
      </w:r>
      <w:r w:rsidRPr="00AD7E4B">
        <w:rPr>
          <w:sz w:val="22"/>
          <w:szCs w:val="22"/>
        </w:rPr>
        <w:t xml:space="preserve">, содержанием, текущим ремонтом и обеспечением сохранности общего имущества в </w:t>
      </w:r>
      <w:r w:rsidR="00491E2F">
        <w:rPr>
          <w:sz w:val="22"/>
          <w:szCs w:val="22"/>
        </w:rPr>
        <w:t>Здании</w:t>
      </w:r>
      <w:r w:rsidRPr="00AD7E4B">
        <w:rPr>
          <w:sz w:val="22"/>
          <w:szCs w:val="22"/>
        </w:rPr>
        <w:t xml:space="preserve">, расходы  по вывозу крупногабаритного мусора, расходы на уборку и благоустройство </w:t>
      </w:r>
      <w:r w:rsidR="00491E2F">
        <w:rPr>
          <w:sz w:val="22"/>
          <w:szCs w:val="22"/>
        </w:rPr>
        <w:t>Здания</w:t>
      </w:r>
      <w:r w:rsidRPr="00AD7E4B">
        <w:rPr>
          <w:sz w:val="22"/>
          <w:szCs w:val="22"/>
        </w:rPr>
        <w:t xml:space="preserve"> и придомовой территории, иные расходы, которые обязан нести собственник </w:t>
      </w:r>
      <w:r w:rsidR="00491E2F">
        <w:rPr>
          <w:sz w:val="22"/>
          <w:szCs w:val="22"/>
        </w:rPr>
        <w:t>Объекта долевого строительства</w:t>
      </w:r>
      <w:r w:rsidRPr="00AD7E4B">
        <w:rPr>
          <w:sz w:val="22"/>
          <w:szCs w:val="22"/>
        </w:rPr>
        <w:t xml:space="preserve">. Участник обязуется нести вышеуказанные расходы с момента приемки </w:t>
      </w:r>
      <w:r w:rsidR="00491E2F">
        <w:rPr>
          <w:sz w:val="22"/>
          <w:szCs w:val="22"/>
        </w:rPr>
        <w:t>Объекта долевого строительства</w:t>
      </w:r>
      <w:r w:rsidRPr="00AD7E4B">
        <w:rPr>
          <w:sz w:val="22"/>
          <w:szCs w:val="22"/>
        </w:rPr>
        <w:t xml:space="preserve"> от Застройщика - подписания Сторонами акта приема-передачи </w:t>
      </w:r>
      <w:r w:rsidR="00491E2F">
        <w:rPr>
          <w:sz w:val="22"/>
          <w:szCs w:val="22"/>
        </w:rPr>
        <w:t>Объекта долевого строительства</w:t>
      </w:r>
      <w:r w:rsidRPr="00AD7E4B">
        <w:rPr>
          <w:sz w:val="22"/>
          <w:szCs w:val="22"/>
        </w:rPr>
        <w:t xml:space="preserve">, либо подписания Застройщиком в случаях, предусмотренных Договором акта приема-передачи </w:t>
      </w:r>
      <w:r w:rsidR="00491E2F">
        <w:rPr>
          <w:sz w:val="22"/>
          <w:szCs w:val="22"/>
        </w:rPr>
        <w:t>Объекта долевого строительства</w:t>
      </w:r>
      <w:r w:rsidRPr="00AD7E4B">
        <w:rPr>
          <w:sz w:val="22"/>
          <w:szCs w:val="22"/>
        </w:rPr>
        <w:t xml:space="preserve"> в одностороннем порядке. </w:t>
      </w:r>
    </w:p>
    <w:p w14:paraId="3963F038" w14:textId="0C012E3E" w:rsidR="00917100" w:rsidRPr="00AD7E4B" w:rsidRDefault="00917100" w:rsidP="00917100">
      <w:pPr>
        <w:ind w:right="16" w:firstLine="900"/>
        <w:jc w:val="both"/>
        <w:rPr>
          <w:sz w:val="22"/>
          <w:szCs w:val="22"/>
        </w:rPr>
      </w:pPr>
      <w:r w:rsidRPr="00AD7E4B">
        <w:rPr>
          <w:sz w:val="22"/>
          <w:szCs w:val="22"/>
        </w:rPr>
        <w:t>3.</w:t>
      </w:r>
      <w:r w:rsidR="000253AA">
        <w:rPr>
          <w:sz w:val="22"/>
          <w:szCs w:val="22"/>
        </w:rPr>
        <w:t>9</w:t>
      </w:r>
      <w:r w:rsidRPr="00AD7E4B">
        <w:rPr>
          <w:sz w:val="22"/>
          <w:szCs w:val="22"/>
        </w:rPr>
        <w:t xml:space="preserve">.4. </w:t>
      </w:r>
      <w:r w:rsidR="00FF2508" w:rsidRPr="00AD7E4B">
        <w:rPr>
          <w:sz w:val="22"/>
          <w:szCs w:val="22"/>
        </w:rPr>
        <w:t>Р</w:t>
      </w:r>
      <w:r w:rsidRPr="00AD7E4B">
        <w:rPr>
          <w:sz w:val="22"/>
          <w:szCs w:val="22"/>
        </w:rPr>
        <w:t>асходы, необходимые для исполнения настоящего Договора, если обязанность их нести в соответствии с законодательством РФ для любой из Сторон возникнет посл</w:t>
      </w:r>
      <w:r w:rsidR="00FF2508" w:rsidRPr="00AD7E4B">
        <w:rPr>
          <w:sz w:val="22"/>
          <w:szCs w:val="22"/>
        </w:rPr>
        <w:t>е заключения Сторонами договора.</w:t>
      </w:r>
    </w:p>
    <w:p w14:paraId="4A037394" w14:textId="558CBF8E" w:rsidR="00917100" w:rsidRPr="00AD7E4B" w:rsidRDefault="00917100" w:rsidP="00917100">
      <w:pPr>
        <w:ind w:right="16" w:firstLine="900"/>
        <w:jc w:val="both"/>
        <w:rPr>
          <w:sz w:val="22"/>
          <w:szCs w:val="22"/>
        </w:rPr>
      </w:pPr>
      <w:r w:rsidRPr="00AD7E4B">
        <w:rPr>
          <w:sz w:val="22"/>
          <w:szCs w:val="22"/>
        </w:rPr>
        <w:t>3.</w:t>
      </w:r>
      <w:r w:rsidR="000253AA">
        <w:rPr>
          <w:sz w:val="22"/>
          <w:szCs w:val="22"/>
        </w:rPr>
        <w:t>9</w:t>
      </w:r>
      <w:r w:rsidRPr="00AD7E4B">
        <w:rPr>
          <w:sz w:val="22"/>
          <w:szCs w:val="22"/>
        </w:rPr>
        <w:t xml:space="preserve">.5. </w:t>
      </w:r>
      <w:r w:rsidR="00FF2508" w:rsidRPr="00AD7E4B">
        <w:rPr>
          <w:sz w:val="22"/>
          <w:szCs w:val="22"/>
        </w:rPr>
        <w:t>У</w:t>
      </w:r>
      <w:r w:rsidRPr="00AD7E4B">
        <w:rPr>
          <w:sz w:val="22"/>
          <w:szCs w:val="22"/>
        </w:rPr>
        <w:t xml:space="preserve">бытки, причиненные Застройщику в связи с уклонением или необоснованным отказом Участника от приемки </w:t>
      </w:r>
      <w:r w:rsidR="00325533">
        <w:rPr>
          <w:sz w:val="22"/>
          <w:szCs w:val="22"/>
        </w:rPr>
        <w:t>Объекта долевого строительства</w:t>
      </w:r>
      <w:r w:rsidRPr="00AD7E4B">
        <w:rPr>
          <w:sz w:val="22"/>
          <w:szCs w:val="22"/>
        </w:rPr>
        <w:t>, в том числе расходы на про</w:t>
      </w:r>
      <w:r w:rsidR="00FF2508" w:rsidRPr="00AD7E4B">
        <w:rPr>
          <w:sz w:val="22"/>
          <w:szCs w:val="22"/>
        </w:rPr>
        <w:t>ведение строительной экспертизы.</w:t>
      </w:r>
    </w:p>
    <w:p w14:paraId="0175C970" w14:textId="207D5247" w:rsidR="00917100" w:rsidRPr="00AD7E4B" w:rsidRDefault="00917100" w:rsidP="00917100">
      <w:pPr>
        <w:ind w:right="16" w:firstLine="900"/>
        <w:jc w:val="both"/>
        <w:rPr>
          <w:sz w:val="22"/>
          <w:szCs w:val="22"/>
        </w:rPr>
      </w:pPr>
      <w:r w:rsidRPr="00AD7E4B">
        <w:rPr>
          <w:sz w:val="22"/>
          <w:szCs w:val="22"/>
        </w:rPr>
        <w:t>3.</w:t>
      </w:r>
      <w:r w:rsidR="000253AA">
        <w:rPr>
          <w:sz w:val="22"/>
          <w:szCs w:val="22"/>
        </w:rPr>
        <w:t>9</w:t>
      </w:r>
      <w:r w:rsidRPr="00AD7E4B">
        <w:rPr>
          <w:sz w:val="22"/>
          <w:szCs w:val="22"/>
        </w:rPr>
        <w:t xml:space="preserve">.6. </w:t>
      </w:r>
      <w:r w:rsidR="00FF2508" w:rsidRPr="00AD7E4B">
        <w:rPr>
          <w:sz w:val="22"/>
          <w:szCs w:val="22"/>
        </w:rPr>
        <w:t>Р</w:t>
      </w:r>
      <w:r w:rsidRPr="00AD7E4B">
        <w:rPr>
          <w:sz w:val="22"/>
          <w:szCs w:val="22"/>
        </w:rPr>
        <w:t>асходы на оказание нотариальных услуг за хранение денежных средств Участника в депозите нотариуса, при возникновении у Застройщика такого обязательства в соответствии с Законом №</w:t>
      </w:r>
      <w:r w:rsidR="00F64323">
        <w:rPr>
          <w:sz w:val="22"/>
          <w:szCs w:val="22"/>
        </w:rPr>
        <w:t xml:space="preserve"> </w:t>
      </w:r>
      <w:r w:rsidRPr="00AD7E4B">
        <w:rPr>
          <w:sz w:val="22"/>
          <w:szCs w:val="22"/>
        </w:rPr>
        <w:t>214-ФЗ.</w:t>
      </w:r>
    </w:p>
    <w:p w14:paraId="122E290C" w14:textId="0E8746D2" w:rsidR="0009454E" w:rsidRPr="0009454E" w:rsidRDefault="0009454E" w:rsidP="0009454E">
      <w:pPr>
        <w:ind w:right="16" w:firstLine="900"/>
        <w:jc w:val="both"/>
        <w:rPr>
          <w:sz w:val="22"/>
          <w:szCs w:val="22"/>
        </w:rPr>
      </w:pPr>
      <w:r w:rsidRPr="0009454E">
        <w:rPr>
          <w:sz w:val="22"/>
          <w:szCs w:val="22"/>
        </w:rPr>
        <w:t>3.</w:t>
      </w:r>
      <w:r w:rsidR="000253AA">
        <w:rPr>
          <w:sz w:val="22"/>
          <w:szCs w:val="22"/>
        </w:rPr>
        <w:t>10</w:t>
      </w:r>
      <w:r w:rsidRPr="0009454E">
        <w:rPr>
          <w:sz w:val="22"/>
          <w:szCs w:val="22"/>
        </w:rPr>
        <w:t>. В случае, если Окончательная площадь Объекта долевого строительства окажется более чем на 5</w:t>
      </w:r>
      <w:r w:rsidR="00162B61">
        <w:rPr>
          <w:sz w:val="22"/>
          <w:szCs w:val="22"/>
        </w:rPr>
        <w:t xml:space="preserve"> %</w:t>
      </w:r>
      <w:r w:rsidRPr="0009454E">
        <w:rPr>
          <w:sz w:val="22"/>
          <w:szCs w:val="22"/>
        </w:rPr>
        <w:t xml:space="preserve"> (пять</w:t>
      </w:r>
      <w:r w:rsidR="00162B61">
        <w:rPr>
          <w:sz w:val="22"/>
          <w:szCs w:val="22"/>
        </w:rPr>
        <w:t xml:space="preserve"> процентов</w:t>
      </w:r>
      <w:r w:rsidRPr="0009454E">
        <w:rPr>
          <w:sz w:val="22"/>
          <w:szCs w:val="22"/>
        </w:rPr>
        <w:t xml:space="preserve">) больше, чем общая (проектная) площадь Объекта долевого строительства (недопустимое изменение общей площади Объекта долевого строительства) Участник обязуется до даты передачи Объекта долевого строительства оплатить Застройщику денежную сумму, составляющую стоимость фактической разницы в площадях, которая рассчитывается как произведение </w:t>
      </w:r>
      <w:r w:rsidR="00107440">
        <w:rPr>
          <w:sz w:val="22"/>
          <w:szCs w:val="22"/>
        </w:rPr>
        <w:t>цены 1 (одного) кв. м</w:t>
      </w:r>
      <w:r w:rsidRPr="0009454E">
        <w:rPr>
          <w:sz w:val="22"/>
          <w:szCs w:val="22"/>
        </w:rPr>
        <w:t xml:space="preserve"> Объекта долевого строительства, указанной в пункте 3.</w:t>
      </w:r>
      <w:r w:rsidR="000253AA">
        <w:rPr>
          <w:sz w:val="22"/>
          <w:szCs w:val="22"/>
        </w:rPr>
        <w:t>2</w:t>
      </w:r>
      <w:r w:rsidRPr="0009454E">
        <w:rPr>
          <w:sz w:val="22"/>
          <w:szCs w:val="22"/>
        </w:rPr>
        <w:t xml:space="preserve"> Договора, и площади, составляющей фактическую разницу между Окончательной площадью Объекта долевого строительства и общей (проектной) площадью Объекта долевого строительства, увеличенной на 5</w:t>
      </w:r>
      <w:r w:rsidR="001E7168">
        <w:rPr>
          <w:sz w:val="22"/>
          <w:szCs w:val="22"/>
        </w:rPr>
        <w:t xml:space="preserve"> %</w:t>
      </w:r>
      <w:r w:rsidRPr="0009454E">
        <w:rPr>
          <w:sz w:val="22"/>
          <w:szCs w:val="22"/>
        </w:rPr>
        <w:t xml:space="preserve"> (пять процентов)</w:t>
      </w:r>
      <w:r w:rsidR="001E7168">
        <w:rPr>
          <w:sz w:val="22"/>
          <w:szCs w:val="22"/>
        </w:rPr>
        <w:t xml:space="preserve"> </w:t>
      </w:r>
      <w:r w:rsidRPr="0009454E">
        <w:rPr>
          <w:sz w:val="22"/>
          <w:szCs w:val="22"/>
        </w:rPr>
        <w:t xml:space="preserve">от общей площади Объекта долевого строительства. </w:t>
      </w:r>
    </w:p>
    <w:p w14:paraId="0FE966DD" w14:textId="71CF9359" w:rsidR="0009454E" w:rsidRPr="0009454E" w:rsidRDefault="0009454E" w:rsidP="0009454E">
      <w:pPr>
        <w:ind w:right="16" w:firstLine="900"/>
        <w:jc w:val="both"/>
        <w:rPr>
          <w:sz w:val="22"/>
          <w:szCs w:val="22"/>
        </w:rPr>
      </w:pPr>
      <w:r w:rsidRPr="0009454E">
        <w:rPr>
          <w:sz w:val="22"/>
          <w:szCs w:val="22"/>
        </w:rPr>
        <w:t>При этом</w:t>
      </w:r>
      <w:r w:rsidR="00107440">
        <w:rPr>
          <w:sz w:val="22"/>
          <w:szCs w:val="22"/>
        </w:rPr>
        <w:t xml:space="preserve"> Ц</w:t>
      </w:r>
      <w:r w:rsidRPr="0009454E">
        <w:rPr>
          <w:sz w:val="22"/>
          <w:szCs w:val="22"/>
        </w:rPr>
        <w:t>ена Договора (пункт 3.</w:t>
      </w:r>
      <w:r w:rsidR="001E7168">
        <w:rPr>
          <w:sz w:val="22"/>
          <w:szCs w:val="22"/>
        </w:rPr>
        <w:t>2</w:t>
      </w:r>
      <w:r w:rsidRPr="0009454E">
        <w:rPr>
          <w:sz w:val="22"/>
          <w:szCs w:val="22"/>
        </w:rPr>
        <w:t xml:space="preserve"> Договора) считается соответствующим образом измененной.</w:t>
      </w:r>
    </w:p>
    <w:p w14:paraId="081BD3ED" w14:textId="77777777" w:rsidR="0009454E" w:rsidRPr="0009454E" w:rsidRDefault="0009454E" w:rsidP="0009454E">
      <w:pPr>
        <w:ind w:right="16" w:firstLine="900"/>
        <w:jc w:val="both"/>
        <w:rPr>
          <w:sz w:val="22"/>
          <w:szCs w:val="22"/>
        </w:rPr>
      </w:pPr>
      <w:r w:rsidRPr="0009454E">
        <w:rPr>
          <w:sz w:val="22"/>
          <w:szCs w:val="22"/>
        </w:rPr>
        <w:t>Данный пункт не применяется, если по требованию Участника Договор в связи с недопустимым изменением общей площади Объекта долевого строительства расторгается и денежные средства по Договору подлежат возврату от Застройщика Участнику без передачи ему Объекта долевого строительства.</w:t>
      </w:r>
    </w:p>
    <w:p w14:paraId="2E9DE1F2" w14:textId="133F4AA0" w:rsidR="0009454E" w:rsidRPr="0009454E" w:rsidRDefault="0009454E" w:rsidP="0009454E">
      <w:pPr>
        <w:ind w:right="16" w:firstLine="900"/>
        <w:jc w:val="both"/>
        <w:rPr>
          <w:sz w:val="22"/>
          <w:szCs w:val="22"/>
        </w:rPr>
      </w:pPr>
      <w:r w:rsidRPr="0009454E">
        <w:rPr>
          <w:sz w:val="22"/>
          <w:szCs w:val="22"/>
        </w:rPr>
        <w:t>3.1</w:t>
      </w:r>
      <w:r w:rsidR="000253AA">
        <w:rPr>
          <w:sz w:val="22"/>
          <w:szCs w:val="22"/>
        </w:rPr>
        <w:t>1</w:t>
      </w:r>
      <w:r w:rsidRPr="0009454E">
        <w:rPr>
          <w:sz w:val="22"/>
          <w:szCs w:val="22"/>
        </w:rPr>
        <w:t>. В случае, если Окончательная площадь Объекта долевого строительства окажется более чем на 5</w:t>
      </w:r>
      <w:r w:rsidR="00162B61">
        <w:rPr>
          <w:sz w:val="22"/>
          <w:szCs w:val="22"/>
        </w:rPr>
        <w:t xml:space="preserve"> %</w:t>
      </w:r>
      <w:r w:rsidRPr="0009454E">
        <w:rPr>
          <w:sz w:val="22"/>
          <w:szCs w:val="22"/>
        </w:rPr>
        <w:t xml:space="preserve"> (пять</w:t>
      </w:r>
      <w:r w:rsidR="00162B61">
        <w:rPr>
          <w:sz w:val="22"/>
          <w:szCs w:val="22"/>
        </w:rPr>
        <w:t xml:space="preserve"> процентов</w:t>
      </w:r>
      <w:r w:rsidRPr="0009454E">
        <w:rPr>
          <w:sz w:val="22"/>
          <w:szCs w:val="22"/>
        </w:rPr>
        <w:t xml:space="preserve">) меньше, чем общая (проектная) площадь Объекта долевого строительства (недопустимое изменение общей площади Объекта долевого строительства), то Застройщик обязуется в течение одного месяца, исчисляемого от даты передачи Объекта долевого строительства, возвратить Участнику денежную сумму, составляющую стоимость фактической разницы в площадях, которая рассчитывается как </w:t>
      </w:r>
      <w:r w:rsidR="00107440">
        <w:rPr>
          <w:sz w:val="22"/>
          <w:szCs w:val="22"/>
        </w:rPr>
        <w:t>произведение цены 1 (одного) кв</w:t>
      </w:r>
      <w:r w:rsidR="00AF0551">
        <w:rPr>
          <w:sz w:val="22"/>
          <w:szCs w:val="22"/>
        </w:rPr>
        <w:t>.</w:t>
      </w:r>
      <w:r w:rsidR="00107440">
        <w:rPr>
          <w:sz w:val="22"/>
          <w:szCs w:val="22"/>
        </w:rPr>
        <w:t xml:space="preserve"> м</w:t>
      </w:r>
      <w:r w:rsidRPr="0009454E">
        <w:rPr>
          <w:sz w:val="22"/>
          <w:szCs w:val="22"/>
        </w:rPr>
        <w:t>, указанной в пункте 3.</w:t>
      </w:r>
      <w:r w:rsidR="000253AA">
        <w:rPr>
          <w:sz w:val="22"/>
          <w:szCs w:val="22"/>
        </w:rPr>
        <w:t>2</w:t>
      </w:r>
      <w:r w:rsidRPr="0009454E">
        <w:rPr>
          <w:sz w:val="22"/>
          <w:szCs w:val="22"/>
        </w:rPr>
        <w:t xml:space="preserve"> Договора и площади, составляющей фактическую разницу между Окончательной площадью Объекта долевого строительства и общей (проектной) площадью Объекта долевого строительства, уменьшенной на 5 </w:t>
      </w:r>
      <w:r w:rsidR="001E7168" w:rsidRPr="0009454E">
        <w:rPr>
          <w:sz w:val="22"/>
          <w:szCs w:val="22"/>
        </w:rPr>
        <w:t xml:space="preserve">% </w:t>
      </w:r>
      <w:r w:rsidRPr="0009454E">
        <w:rPr>
          <w:sz w:val="22"/>
          <w:szCs w:val="22"/>
        </w:rPr>
        <w:t>(пять</w:t>
      </w:r>
      <w:r w:rsidR="001E7168">
        <w:rPr>
          <w:sz w:val="22"/>
          <w:szCs w:val="22"/>
        </w:rPr>
        <w:t xml:space="preserve"> процентов</w:t>
      </w:r>
      <w:r w:rsidRPr="0009454E">
        <w:rPr>
          <w:sz w:val="22"/>
          <w:szCs w:val="22"/>
        </w:rPr>
        <w:t>)</w:t>
      </w:r>
      <w:r w:rsidR="001E7168">
        <w:rPr>
          <w:sz w:val="22"/>
          <w:szCs w:val="22"/>
        </w:rPr>
        <w:t xml:space="preserve"> </w:t>
      </w:r>
      <w:r w:rsidRPr="0009454E">
        <w:rPr>
          <w:sz w:val="22"/>
          <w:szCs w:val="22"/>
        </w:rPr>
        <w:t>от общей площади Объекта долевого строительства.</w:t>
      </w:r>
    </w:p>
    <w:p w14:paraId="79F1D940" w14:textId="250F017C" w:rsidR="0009454E" w:rsidRPr="0009454E" w:rsidRDefault="00107440" w:rsidP="0009454E">
      <w:pPr>
        <w:ind w:right="16" w:firstLine="900"/>
        <w:jc w:val="both"/>
        <w:rPr>
          <w:sz w:val="22"/>
          <w:szCs w:val="22"/>
        </w:rPr>
      </w:pPr>
      <w:r>
        <w:rPr>
          <w:sz w:val="22"/>
          <w:szCs w:val="22"/>
        </w:rPr>
        <w:t>При этом</w:t>
      </w:r>
      <w:r w:rsidR="0009454E" w:rsidRPr="0009454E">
        <w:rPr>
          <w:sz w:val="22"/>
          <w:szCs w:val="22"/>
        </w:rPr>
        <w:t xml:space="preserve"> цена Договора (пункт 3.</w:t>
      </w:r>
      <w:r w:rsidR="001E7168">
        <w:rPr>
          <w:sz w:val="22"/>
          <w:szCs w:val="22"/>
        </w:rPr>
        <w:t>2</w:t>
      </w:r>
      <w:r w:rsidR="0009454E" w:rsidRPr="0009454E">
        <w:rPr>
          <w:sz w:val="22"/>
          <w:szCs w:val="22"/>
        </w:rPr>
        <w:t xml:space="preserve"> Договора) считается соответствующим образом измененной.</w:t>
      </w:r>
    </w:p>
    <w:p w14:paraId="4E28725F" w14:textId="77777777" w:rsidR="0009454E" w:rsidRPr="0009454E" w:rsidRDefault="0009454E" w:rsidP="0009454E">
      <w:pPr>
        <w:ind w:right="16" w:firstLine="900"/>
        <w:jc w:val="both"/>
        <w:rPr>
          <w:sz w:val="22"/>
          <w:szCs w:val="22"/>
        </w:rPr>
      </w:pPr>
      <w:r w:rsidRPr="0009454E">
        <w:rPr>
          <w:sz w:val="22"/>
          <w:szCs w:val="22"/>
        </w:rPr>
        <w:t>Данный пункт не применяется, если по требованию Участника Договор в связи с недопустимым изменением общей площади Объекта долевого строительства расторгается и денежные средства по Договору подлежат возврату от Застройщика Участнику без передачи ему Объекта долевого строительства.</w:t>
      </w:r>
    </w:p>
    <w:p w14:paraId="1EBD8AE8" w14:textId="77777777" w:rsidR="00917100" w:rsidRPr="00AD7E4B" w:rsidRDefault="00917100" w:rsidP="00917100">
      <w:pPr>
        <w:ind w:right="16" w:firstLine="900"/>
        <w:jc w:val="both"/>
        <w:rPr>
          <w:sz w:val="22"/>
          <w:szCs w:val="22"/>
        </w:rPr>
      </w:pPr>
    </w:p>
    <w:p w14:paraId="6886A91E" w14:textId="77777777" w:rsidR="00917100" w:rsidRPr="00AD7E4B" w:rsidRDefault="00917100" w:rsidP="00917100">
      <w:pPr>
        <w:ind w:right="16" w:firstLine="900"/>
        <w:jc w:val="both"/>
        <w:rPr>
          <w:sz w:val="22"/>
          <w:szCs w:val="22"/>
        </w:rPr>
      </w:pPr>
      <w:r w:rsidRPr="00AD7E4B">
        <w:rPr>
          <w:b/>
          <w:sz w:val="22"/>
          <w:szCs w:val="22"/>
        </w:rPr>
        <w:t xml:space="preserve">4. Срок и порядок передачи </w:t>
      </w:r>
      <w:r w:rsidR="00325533">
        <w:rPr>
          <w:b/>
          <w:sz w:val="22"/>
          <w:szCs w:val="22"/>
        </w:rPr>
        <w:t>Объекта долевого строительства</w:t>
      </w:r>
      <w:r w:rsidRPr="00AD7E4B">
        <w:rPr>
          <w:b/>
          <w:sz w:val="22"/>
          <w:szCs w:val="22"/>
        </w:rPr>
        <w:t xml:space="preserve"> Участнику</w:t>
      </w:r>
    </w:p>
    <w:p w14:paraId="1112CA24" w14:textId="1BB063BD" w:rsidR="00917100" w:rsidRPr="00AD7E4B" w:rsidRDefault="00917100" w:rsidP="00917100">
      <w:pPr>
        <w:ind w:right="16" w:firstLine="900"/>
        <w:jc w:val="both"/>
        <w:rPr>
          <w:sz w:val="22"/>
          <w:szCs w:val="22"/>
        </w:rPr>
      </w:pPr>
      <w:r w:rsidRPr="00AD7E4B">
        <w:rPr>
          <w:sz w:val="22"/>
          <w:szCs w:val="22"/>
        </w:rPr>
        <w:lastRenderedPageBreak/>
        <w:t xml:space="preserve">4.1. Передача </w:t>
      </w:r>
      <w:r w:rsidR="00325533">
        <w:rPr>
          <w:sz w:val="22"/>
          <w:szCs w:val="22"/>
        </w:rPr>
        <w:t>Объекта долевого строительства</w:t>
      </w:r>
      <w:r w:rsidRPr="00AD7E4B">
        <w:rPr>
          <w:sz w:val="22"/>
          <w:szCs w:val="22"/>
        </w:rPr>
        <w:t xml:space="preserve"> Застройщиком и принятие е</w:t>
      </w:r>
      <w:r w:rsidR="00325533">
        <w:rPr>
          <w:sz w:val="22"/>
          <w:szCs w:val="22"/>
        </w:rPr>
        <w:t>го</w:t>
      </w:r>
      <w:r w:rsidRPr="00AD7E4B">
        <w:rPr>
          <w:sz w:val="22"/>
          <w:szCs w:val="22"/>
        </w:rPr>
        <w:t xml:space="preserve"> Участником осуществляется после ввода </w:t>
      </w:r>
      <w:r w:rsidR="00325533">
        <w:rPr>
          <w:sz w:val="22"/>
          <w:szCs w:val="22"/>
        </w:rPr>
        <w:t>Здания</w:t>
      </w:r>
      <w:r w:rsidRPr="00AD7E4B">
        <w:rPr>
          <w:sz w:val="22"/>
          <w:szCs w:val="22"/>
        </w:rPr>
        <w:t xml:space="preserve"> в эксплуатацию, но в любом случае не позднее </w:t>
      </w:r>
      <w:r w:rsidR="00154E1F" w:rsidRPr="00154E1F">
        <w:rPr>
          <w:sz w:val="22"/>
          <w:szCs w:val="22"/>
        </w:rPr>
        <w:t>«01» июля 2021 года.</w:t>
      </w:r>
    </w:p>
    <w:p w14:paraId="18E187F8" w14:textId="77777777" w:rsidR="00917100" w:rsidRPr="00AD7E4B" w:rsidRDefault="00917100" w:rsidP="00917100">
      <w:pPr>
        <w:ind w:right="16" w:firstLine="900"/>
        <w:jc w:val="both"/>
        <w:rPr>
          <w:sz w:val="22"/>
          <w:szCs w:val="22"/>
        </w:rPr>
      </w:pPr>
      <w:r w:rsidRPr="00AD7E4B">
        <w:rPr>
          <w:sz w:val="22"/>
          <w:szCs w:val="22"/>
        </w:rPr>
        <w:t xml:space="preserve">Передача Участнику </w:t>
      </w:r>
      <w:r w:rsidR="00325533">
        <w:rPr>
          <w:sz w:val="22"/>
          <w:szCs w:val="22"/>
        </w:rPr>
        <w:t>Объекта долевого строительства</w:t>
      </w:r>
      <w:r w:rsidRPr="00AD7E4B">
        <w:rPr>
          <w:sz w:val="22"/>
          <w:szCs w:val="22"/>
        </w:rPr>
        <w:t xml:space="preserve"> допускается ранее указанного срока при наличии Разрешения на ввод в эксплуатацию </w:t>
      </w:r>
      <w:r w:rsidR="00325533">
        <w:rPr>
          <w:sz w:val="22"/>
          <w:szCs w:val="22"/>
        </w:rPr>
        <w:t>Здания</w:t>
      </w:r>
      <w:r w:rsidRPr="00AD7E4B">
        <w:rPr>
          <w:sz w:val="22"/>
          <w:szCs w:val="22"/>
        </w:rPr>
        <w:t xml:space="preserve">, в этом случае срок передачи Участнику </w:t>
      </w:r>
      <w:r w:rsidR="00325533">
        <w:rPr>
          <w:sz w:val="22"/>
          <w:szCs w:val="22"/>
        </w:rPr>
        <w:t>Объекта долевого строительства</w:t>
      </w:r>
      <w:r w:rsidRPr="00AD7E4B">
        <w:rPr>
          <w:sz w:val="22"/>
          <w:szCs w:val="22"/>
        </w:rPr>
        <w:t xml:space="preserve"> определяется в уведомлении Застройщика.  </w:t>
      </w:r>
    </w:p>
    <w:p w14:paraId="1F29F41C" w14:textId="77777777" w:rsidR="00917100" w:rsidRDefault="00917100" w:rsidP="00917100">
      <w:pPr>
        <w:ind w:right="16" w:firstLine="900"/>
        <w:jc w:val="both"/>
        <w:rPr>
          <w:sz w:val="22"/>
          <w:szCs w:val="22"/>
        </w:rPr>
      </w:pPr>
      <w:r w:rsidRPr="00AD7E4B">
        <w:rPr>
          <w:sz w:val="22"/>
          <w:szCs w:val="22"/>
        </w:rPr>
        <w:t xml:space="preserve">Застройщик не менее чем за месяц до наступления установленного срока передачи </w:t>
      </w:r>
      <w:r w:rsidR="00325533">
        <w:rPr>
          <w:sz w:val="22"/>
          <w:szCs w:val="22"/>
        </w:rPr>
        <w:t>Объекта долевого строительства</w:t>
      </w:r>
      <w:r w:rsidRPr="00AD7E4B">
        <w:rPr>
          <w:sz w:val="22"/>
          <w:szCs w:val="22"/>
        </w:rPr>
        <w:t xml:space="preserve"> направляет Участнику уведомление о завершении строительства (создания) </w:t>
      </w:r>
      <w:r w:rsidR="00325533">
        <w:rPr>
          <w:sz w:val="22"/>
          <w:szCs w:val="22"/>
        </w:rPr>
        <w:t>Здания</w:t>
      </w:r>
      <w:r w:rsidRPr="00AD7E4B">
        <w:rPr>
          <w:sz w:val="22"/>
          <w:szCs w:val="22"/>
        </w:rPr>
        <w:t xml:space="preserve"> и о готовности </w:t>
      </w:r>
      <w:r w:rsidR="00325533">
        <w:rPr>
          <w:sz w:val="22"/>
          <w:szCs w:val="22"/>
        </w:rPr>
        <w:t>Объекта долевого строительства</w:t>
      </w:r>
      <w:r w:rsidRPr="00AD7E4B">
        <w:rPr>
          <w:sz w:val="22"/>
          <w:szCs w:val="22"/>
        </w:rPr>
        <w:t xml:space="preserve"> к передаче. </w:t>
      </w:r>
    </w:p>
    <w:p w14:paraId="70C07FEC" w14:textId="505D16FA" w:rsidR="00C341EA" w:rsidRPr="00AD7E4B" w:rsidRDefault="00C341EA" w:rsidP="00917100">
      <w:pPr>
        <w:ind w:right="16" w:firstLine="900"/>
        <w:jc w:val="both"/>
        <w:rPr>
          <w:sz w:val="22"/>
          <w:szCs w:val="22"/>
        </w:rPr>
      </w:pPr>
      <w:r>
        <w:rPr>
          <w:sz w:val="22"/>
          <w:szCs w:val="22"/>
        </w:rPr>
        <w:t>В случае неполной оплаты Участником Цены Договора Застройщик вправе не передавать Объект долевого участия</w:t>
      </w:r>
      <w:r w:rsidR="00154E1F">
        <w:rPr>
          <w:sz w:val="22"/>
          <w:szCs w:val="22"/>
        </w:rPr>
        <w:t>.</w:t>
      </w:r>
      <w:r>
        <w:rPr>
          <w:sz w:val="22"/>
          <w:szCs w:val="22"/>
        </w:rPr>
        <w:t xml:space="preserve"> </w:t>
      </w:r>
    </w:p>
    <w:p w14:paraId="2786A6CC" w14:textId="4196C700" w:rsidR="00917100" w:rsidRPr="00AD7E4B" w:rsidRDefault="00917100" w:rsidP="00917100">
      <w:pPr>
        <w:ind w:right="16" w:firstLine="900"/>
        <w:jc w:val="both"/>
        <w:rPr>
          <w:sz w:val="22"/>
          <w:szCs w:val="22"/>
        </w:rPr>
      </w:pPr>
      <w:r w:rsidRPr="00AD7E4B">
        <w:rPr>
          <w:sz w:val="22"/>
          <w:szCs w:val="22"/>
        </w:rPr>
        <w:t xml:space="preserve">4.2. Передача </w:t>
      </w:r>
      <w:r w:rsidR="00325533">
        <w:rPr>
          <w:sz w:val="22"/>
          <w:szCs w:val="22"/>
        </w:rPr>
        <w:t>Объекта долевого строительства</w:t>
      </w:r>
      <w:r w:rsidRPr="00AD7E4B">
        <w:rPr>
          <w:sz w:val="22"/>
          <w:szCs w:val="22"/>
        </w:rPr>
        <w:t xml:space="preserve"> Участнику производится по Акту приема-передачи. Участник после фактического осмотра </w:t>
      </w:r>
      <w:r w:rsidR="00325533">
        <w:rPr>
          <w:sz w:val="22"/>
          <w:szCs w:val="22"/>
        </w:rPr>
        <w:t>Объекта долевого строительства</w:t>
      </w:r>
      <w:r w:rsidRPr="00AD7E4B">
        <w:rPr>
          <w:sz w:val="22"/>
          <w:szCs w:val="22"/>
        </w:rPr>
        <w:t xml:space="preserve"> обязан прибыть в офис Застройщика для подписания Акта приема-передачи в течение </w:t>
      </w:r>
      <w:r w:rsidR="00C341EA">
        <w:rPr>
          <w:sz w:val="22"/>
          <w:szCs w:val="22"/>
        </w:rPr>
        <w:t>7 (</w:t>
      </w:r>
      <w:r w:rsidR="00EB15E3" w:rsidRPr="00AD7E4B">
        <w:rPr>
          <w:sz w:val="22"/>
          <w:szCs w:val="22"/>
        </w:rPr>
        <w:t>семи</w:t>
      </w:r>
      <w:r w:rsidR="00C341EA">
        <w:rPr>
          <w:sz w:val="22"/>
          <w:szCs w:val="22"/>
        </w:rPr>
        <w:t>)</w:t>
      </w:r>
      <w:r w:rsidR="00EB15E3" w:rsidRPr="00AD7E4B">
        <w:rPr>
          <w:sz w:val="22"/>
          <w:szCs w:val="22"/>
        </w:rPr>
        <w:t xml:space="preserve"> рабочих дней</w:t>
      </w:r>
      <w:r w:rsidRPr="00AD7E4B">
        <w:rPr>
          <w:sz w:val="22"/>
          <w:szCs w:val="22"/>
        </w:rPr>
        <w:t xml:space="preserve"> со дня получения уведомления Застройщика, указанного в п.</w:t>
      </w:r>
      <w:r w:rsidR="00154E1F">
        <w:rPr>
          <w:sz w:val="22"/>
          <w:szCs w:val="22"/>
        </w:rPr>
        <w:t xml:space="preserve"> </w:t>
      </w:r>
      <w:r w:rsidRPr="00AD7E4B">
        <w:rPr>
          <w:sz w:val="22"/>
          <w:szCs w:val="22"/>
        </w:rPr>
        <w:t>4.1. Договора.</w:t>
      </w:r>
    </w:p>
    <w:p w14:paraId="4671F7A5" w14:textId="77777777" w:rsidR="00154E1F" w:rsidRDefault="00917100" w:rsidP="00154E1F">
      <w:pPr>
        <w:ind w:right="16" w:firstLine="900"/>
        <w:jc w:val="both"/>
        <w:rPr>
          <w:sz w:val="22"/>
          <w:szCs w:val="22"/>
        </w:rPr>
      </w:pPr>
      <w:r w:rsidRPr="00AD7E4B">
        <w:rPr>
          <w:sz w:val="22"/>
          <w:szCs w:val="22"/>
        </w:rPr>
        <w:t>4.3. В случае обнаружения недостатков в передаваемо</w:t>
      </w:r>
      <w:r w:rsidR="00325533">
        <w:rPr>
          <w:sz w:val="22"/>
          <w:szCs w:val="22"/>
        </w:rPr>
        <w:t>м</w:t>
      </w:r>
      <w:r w:rsidRPr="00AD7E4B">
        <w:rPr>
          <w:sz w:val="22"/>
          <w:szCs w:val="22"/>
        </w:rPr>
        <w:t xml:space="preserve"> </w:t>
      </w:r>
      <w:r w:rsidR="00325533">
        <w:rPr>
          <w:sz w:val="22"/>
          <w:szCs w:val="22"/>
        </w:rPr>
        <w:t>Объекте долевого строительства</w:t>
      </w:r>
      <w:r w:rsidRPr="00AD7E4B">
        <w:rPr>
          <w:sz w:val="22"/>
          <w:szCs w:val="22"/>
        </w:rPr>
        <w:t xml:space="preserve"> Участник обязан сообщить о выявленных недостатках в течение срока, установленного п.</w:t>
      </w:r>
      <w:r w:rsidR="00154E1F">
        <w:rPr>
          <w:sz w:val="22"/>
          <w:szCs w:val="22"/>
        </w:rPr>
        <w:t xml:space="preserve"> </w:t>
      </w:r>
      <w:r w:rsidRPr="00AD7E4B">
        <w:rPr>
          <w:sz w:val="22"/>
          <w:szCs w:val="22"/>
        </w:rPr>
        <w:t>4.2. Договора, до подписания Акта приема-передачи. В этом случае на основании заявления Участника Стороны составляют Акт о выявленных недостатках, в котором указывается полный перечень выявленных недостатков. Дальнейший порядок урегулирования претензи</w:t>
      </w:r>
      <w:r w:rsidR="00967D14">
        <w:rPr>
          <w:sz w:val="22"/>
          <w:szCs w:val="22"/>
        </w:rPr>
        <w:t>й Участника определен разделом 6</w:t>
      </w:r>
      <w:r w:rsidRPr="00AD7E4B">
        <w:rPr>
          <w:sz w:val="22"/>
          <w:szCs w:val="22"/>
        </w:rPr>
        <w:t xml:space="preserve"> настоящего Договора.</w:t>
      </w:r>
      <w:r w:rsidR="00154E1F">
        <w:rPr>
          <w:sz w:val="22"/>
          <w:szCs w:val="22"/>
        </w:rPr>
        <w:t xml:space="preserve"> </w:t>
      </w:r>
      <w:r w:rsidR="00420908" w:rsidRPr="00AD7E4B">
        <w:rPr>
          <w:sz w:val="22"/>
          <w:szCs w:val="22"/>
        </w:rPr>
        <w:t xml:space="preserve">После </w:t>
      </w:r>
      <w:r w:rsidR="00420908">
        <w:rPr>
          <w:sz w:val="22"/>
          <w:szCs w:val="22"/>
        </w:rPr>
        <w:t>составления Акта о выявленных недостатках</w:t>
      </w:r>
      <w:r w:rsidR="00420908" w:rsidRPr="00AD7E4B">
        <w:rPr>
          <w:sz w:val="22"/>
          <w:szCs w:val="22"/>
        </w:rPr>
        <w:t xml:space="preserve"> </w:t>
      </w:r>
      <w:r w:rsidR="00420908">
        <w:rPr>
          <w:sz w:val="22"/>
          <w:szCs w:val="22"/>
        </w:rPr>
        <w:t>Участник</w:t>
      </w:r>
      <w:r w:rsidR="00420908" w:rsidRPr="00AD7E4B">
        <w:rPr>
          <w:sz w:val="22"/>
          <w:szCs w:val="22"/>
        </w:rPr>
        <w:t xml:space="preserve"> </w:t>
      </w:r>
      <w:r w:rsidR="00420908">
        <w:rPr>
          <w:sz w:val="22"/>
          <w:szCs w:val="22"/>
        </w:rPr>
        <w:t xml:space="preserve">обязан </w:t>
      </w:r>
      <w:r w:rsidR="00420908" w:rsidRPr="00AD7E4B">
        <w:rPr>
          <w:sz w:val="22"/>
          <w:szCs w:val="22"/>
        </w:rPr>
        <w:t>подпис</w:t>
      </w:r>
      <w:r w:rsidR="00420908">
        <w:rPr>
          <w:sz w:val="22"/>
          <w:szCs w:val="22"/>
        </w:rPr>
        <w:t>ать</w:t>
      </w:r>
      <w:r w:rsidR="00420908" w:rsidRPr="00AD7E4B">
        <w:rPr>
          <w:sz w:val="22"/>
          <w:szCs w:val="22"/>
        </w:rPr>
        <w:t xml:space="preserve"> Акт приема-передачи</w:t>
      </w:r>
      <w:r w:rsidR="00420908">
        <w:rPr>
          <w:sz w:val="22"/>
          <w:szCs w:val="22"/>
        </w:rPr>
        <w:t xml:space="preserve"> Объекта долевого строительства.</w:t>
      </w:r>
    </w:p>
    <w:p w14:paraId="70045006" w14:textId="6CC8F5BC" w:rsidR="00154E1F" w:rsidRPr="00154E1F" w:rsidRDefault="00154E1F" w:rsidP="00154E1F">
      <w:pPr>
        <w:ind w:right="16" w:firstLine="900"/>
        <w:jc w:val="both"/>
        <w:rPr>
          <w:sz w:val="22"/>
          <w:szCs w:val="22"/>
        </w:rPr>
      </w:pPr>
      <w:r w:rsidRPr="00154E1F">
        <w:rPr>
          <w:sz w:val="22"/>
          <w:szCs w:val="22"/>
        </w:rPr>
        <w:t>4.4.</w:t>
      </w:r>
      <w:r w:rsidRPr="00154E1F">
        <w:rPr>
          <w:sz w:val="22"/>
          <w:szCs w:val="22"/>
        </w:rPr>
        <w:tab/>
      </w:r>
      <w:r w:rsidRPr="00154E1F">
        <w:rPr>
          <w:rFonts w:eastAsiaTheme="minorHAnsi"/>
          <w:sz w:val="22"/>
          <w:szCs w:val="22"/>
          <w:lang w:eastAsia="en-US"/>
        </w:rPr>
        <w:t>В случае, если Объект долевого строительства построен (создан) Застройщиком с отступлениями от условий Договора и (или) указанных в законе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w:t>
      </w:r>
      <w:r>
        <w:rPr>
          <w:rFonts w:eastAsiaTheme="minorHAnsi"/>
          <w:sz w:val="22"/>
          <w:szCs w:val="22"/>
          <w:lang w:eastAsia="en-US"/>
        </w:rPr>
        <w:t xml:space="preserve">, </w:t>
      </w:r>
      <w:r w:rsidRPr="00154E1F">
        <w:rPr>
          <w:rFonts w:eastAsiaTheme="minorHAnsi"/>
          <w:sz w:val="22"/>
          <w:szCs w:val="22"/>
          <w:lang w:eastAsia="en-US"/>
        </w:rPr>
        <w:t>Участник по своему выбору вправе потребовать от Застройщика удовлетворения одного из двух следующих требований:</w:t>
      </w:r>
    </w:p>
    <w:p w14:paraId="707EE3B9" w14:textId="77777777" w:rsidR="00154E1F" w:rsidRPr="00154E1F" w:rsidRDefault="00154E1F" w:rsidP="00154E1F">
      <w:pPr>
        <w:autoSpaceDE w:val="0"/>
        <w:autoSpaceDN w:val="0"/>
        <w:adjustRightInd w:val="0"/>
        <w:jc w:val="both"/>
        <w:rPr>
          <w:rFonts w:eastAsiaTheme="minorHAnsi"/>
          <w:sz w:val="22"/>
          <w:szCs w:val="22"/>
          <w:lang w:eastAsia="en-US"/>
        </w:rPr>
      </w:pPr>
      <w:r w:rsidRPr="00154E1F">
        <w:rPr>
          <w:rFonts w:eastAsiaTheme="minorHAnsi"/>
          <w:sz w:val="22"/>
          <w:szCs w:val="22"/>
          <w:lang w:eastAsia="en-US"/>
        </w:rPr>
        <w:t xml:space="preserve">                4.4.1. безвозмездное устранение недостатков Застройщиком в разумный срок;</w:t>
      </w:r>
    </w:p>
    <w:p w14:paraId="4EF31FA0" w14:textId="77777777" w:rsidR="00154E1F" w:rsidRPr="00154E1F" w:rsidRDefault="00154E1F" w:rsidP="00154E1F">
      <w:pPr>
        <w:autoSpaceDE w:val="0"/>
        <w:autoSpaceDN w:val="0"/>
        <w:adjustRightInd w:val="0"/>
        <w:jc w:val="both"/>
        <w:rPr>
          <w:rFonts w:eastAsiaTheme="minorHAnsi"/>
          <w:sz w:val="22"/>
          <w:szCs w:val="22"/>
          <w:lang w:eastAsia="en-US"/>
        </w:rPr>
      </w:pPr>
      <w:r w:rsidRPr="00154E1F">
        <w:rPr>
          <w:rFonts w:eastAsiaTheme="minorHAnsi"/>
          <w:sz w:val="22"/>
          <w:szCs w:val="22"/>
          <w:lang w:eastAsia="en-US"/>
        </w:rPr>
        <w:t xml:space="preserve">                4.4.2. соразмерное уменьшение цены Договора.</w:t>
      </w:r>
    </w:p>
    <w:p w14:paraId="60111ADC" w14:textId="77777777" w:rsidR="00154E1F" w:rsidRPr="00154E1F" w:rsidRDefault="00154E1F" w:rsidP="00154E1F">
      <w:pPr>
        <w:ind w:right="16"/>
        <w:jc w:val="both"/>
        <w:rPr>
          <w:sz w:val="22"/>
          <w:szCs w:val="22"/>
        </w:rPr>
      </w:pPr>
      <w:r w:rsidRPr="00154E1F">
        <w:rPr>
          <w:sz w:val="22"/>
          <w:szCs w:val="22"/>
        </w:rPr>
        <w:t xml:space="preserve">                4.5. Не допускается отказ Участника от подписания Акта приема-передачи Объекта долевого строительства при любом из следующих обстоятельств:</w:t>
      </w:r>
    </w:p>
    <w:p w14:paraId="0B404CAE" w14:textId="1E305998" w:rsidR="00154E1F" w:rsidRPr="00154E1F" w:rsidRDefault="00154E1F" w:rsidP="00154E1F">
      <w:pPr>
        <w:ind w:right="16"/>
        <w:jc w:val="both"/>
        <w:rPr>
          <w:sz w:val="22"/>
          <w:szCs w:val="22"/>
        </w:rPr>
      </w:pPr>
      <w:r w:rsidRPr="00154E1F">
        <w:rPr>
          <w:sz w:val="22"/>
          <w:szCs w:val="22"/>
        </w:rPr>
        <w:t xml:space="preserve">                4.5.1. наличие в Объекте долевого строительства недостатков, которые не делают Объект долевого строительства непригодным для предусмотренного Договором использования;</w:t>
      </w:r>
    </w:p>
    <w:p w14:paraId="3CCA721F" w14:textId="77777777" w:rsidR="00154E1F" w:rsidRPr="00154E1F" w:rsidRDefault="00154E1F" w:rsidP="00154E1F">
      <w:pPr>
        <w:ind w:right="16"/>
        <w:jc w:val="both"/>
        <w:rPr>
          <w:sz w:val="22"/>
          <w:szCs w:val="22"/>
        </w:rPr>
      </w:pPr>
      <w:r w:rsidRPr="00154E1F">
        <w:rPr>
          <w:sz w:val="22"/>
          <w:szCs w:val="22"/>
        </w:rPr>
        <w:t xml:space="preserve">                4.5.2. отсутствие недостатков в Объекте долевого строительства;</w:t>
      </w:r>
    </w:p>
    <w:p w14:paraId="3D88F0F8" w14:textId="171E3BF6" w:rsidR="00154E1F" w:rsidRPr="00154E1F" w:rsidRDefault="00154E1F" w:rsidP="00154E1F">
      <w:pPr>
        <w:ind w:right="16"/>
        <w:jc w:val="both"/>
        <w:rPr>
          <w:sz w:val="22"/>
          <w:szCs w:val="22"/>
        </w:rPr>
      </w:pPr>
      <w:r w:rsidRPr="00154E1F">
        <w:rPr>
          <w:sz w:val="22"/>
          <w:szCs w:val="22"/>
        </w:rPr>
        <w:t xml:space="preserve">                4.5.3. отсутствие факта отступления Застройщиком от условий Договора и (или) указанных в законе обязательных требований, влекущих ухудшение качества Объекта долевого строительства;</w:t>
      </w:r>
    </w:p>
    <w:p w14:paraId="49912E8A" w14:textId="57FEAEEE" w:rsidR="00154E1F" w:rsidRPr="00154E1F" w:rsidRDefault="00154E1F" w:rsidP="00154E1F">
      <w:pPr>
        <w:ind w:right="16"/>
        <w:jc w:val="both"/>
        <w:rPr>
          <w:sz w:val="22"/>
          <w:szCs w:val="22"/>
        </w:rPr>
      </w:pPr>
      <w:r w:rsidRPr="00154E1F">
        <w:rPr>
          <w:sz w:val="22"/>
          <w:szCs w:val="22"/>
        </w:rPr>
        <w:t xml:space="preserve">                4.5.4. если отступления от условий Договора и (или) указанных в законе обязательных требований не привели к ухудшению качества Объекта долевого строительства;</w:t>
      </w:r>
    </w:p>
    <w:p w14:paraId="61B332CE" w14:textId="1E3E7356" w:rsidR="00154E1F" w:rsidRPr="00154E1F" w:rsidRDefault="00154E1F" w:rsidP="00154E1F">
      <w:pPr>
        <w:ind w:right="16"/>
        <w:jc w:val="both"/>
        <w:rPr>
          <w:sz w:val="22"/>
          <w:szCs w:val="22"/>
        </w:rPr>
      </w:pPr>
      <w:r w:rsidRPr="00154E1F">
        <w:rPr>
          <w:sz w:val="22"/>
          <w:szCs w:val="22"/>
        </w:rPr>
        <w:t xml:space="preserve">                4.5.5. если выявленные недостатки в Объекте долевого строительс</w:t>
      </w:r>
      <w:r>
        <w:rPr>
          <w:sz w:val="22"/>
          <w:szCs w:val="22"/>
        </w:rPr>
        <w:t>тва были устранены Застройщиком;</w:t>
      </w:r>
    </w:p>
    <w:p w14:paraId="32B0FE66" w14:textId="77777777" w:rsidR="00154E1F" w:rsidRPr="00154E1F" w:rsidRDefault="00154E1F" w:rsidP="00154E1F">
      <w:pPr>
        <w:ind w:right="16"/>
        <w:jc w:val="both"/>
        <w:rPr>
          <w:sz w:val="22"/>
          <w:szCs w:val="22"/>
        </w:rPr>
      </w:pPr>
      <w:r w:rsidRPr="00154E1F">
        <w:rPr>
          <w:sz w:val="22"/>
          <w:szCs w:val="22"/>
        </w:rPr>
        <w:t xml:space="preserve">                4.5.6. если Участник заявил Застройщику о недостатках в соответствии с пунктом 4.3 Договора, а в результате строительной экспертизы Объекта долевого строительства установлено, что заявленные Участником недостатки отсутствуют или являются несущественными (подпункт 4.5.1 пункта 4.5 Договора).</w:t>
      </w:r>
    </w:p>
    <w:p w14:paraId="4B1C68AB" w14:textId="7F7C5CB5" w:rsidR="00154E1F" w:rsidRPr="00154E1F" w:rsidRDefault="00154E1F" w:rsidP="00154E1F">
      <w:pPr>
        <w:ind w:right="16"/>
        <w:jc w:val="both"/>
        <w:rPr>
          <w:sz w:val="22"/>
          <w:szCs w:val="22"/>
        </w:rPr>
      </w:pPr>
      <w:r w:rsidRPr="00154E1F">
        <w:rPr>
          <w:sz w:val="22"/>
          <w:szCs w:val="22"/>
        </w:rPr>
        <w:t xml:space="preserve">               </w:t>
      </w:r>
      <w:r w:rsidR="00F66E36">
        <w:rPr>
          <w:sz w:val="22"/>
          <w:szCs w:val="22"/>
        </w:rPr>
        <w:t>4.6.</w:t>
      </w:r>
      <w:r w:rsidRPr="00154E1F">
        <w:rPr>
          <w:sz w:val="22"/>
          <w:szCs w:val="22"/>
        </w:rPr>
        <w:t xml:space="preserve"> Во всех случаях, предусмотренных в подпунктах 4.5.1-4.5.6 пункта 4.5 Договора, но не ограничиваясь такими случаями, отказ Участника от подписания Акта приема-передачи Объекта долевого строительства считается необоснованным и не освобождает Участника от обязательства принять Объект долевого строительства.</w:t>
      </w:r>
    </w:p>
    <w:p w14:paraId="1BE84B41" w14:textId="77777777" w:rsidR="00154E1F" w:rsidRPr="00154E1F" w:rsidRDefault="00154E1F" w:rsidP="00154E1F">
      <w:pPr>
        <w:ind w:right="16" w:firstLine="900"/>
        <w:jc w:val="both"/>
        <w:rPr>
          <w:sz w:val="22"/>
          <w:szCs w:val="22"/>
        </w:rPr>
      </w:pPr>
      <w:r w:rsidRPr="00154E1F">
        <w:rPr>
          <w:sz w:val="22"/>
          <w:szCs w:val="22"/>
        </w:rPr>
        <w:t>4.7. Не допускается уклонение Участника от приемки Объекта долевого строительства. Участник признается уклоняющимся от приемки Объекта в долевом строительстве в любом из следующих случаев, но не ограничиваясь такими случаями:</w:t>
      </w:r>
    </w:p>
    <w:p w14:paraId="399BBC01" w14:textId="77777777" w:rsidR="00154E1F" w:rsidRPr="00154E1F" w:rsidRDefault="00154E1F" w:rsidP="00154E1F">
      <w:pPr>
        <w:ind w:right="16" w:firstLine="900"/>
        <w:jc w:val="both"/>
        <w:rPr>
          <w:sz w:val="22"/>
          <w:szCs w:val="22"/>
        </w:rPr>
      </w:pPr>
      <w:r w:rsidRPr="00154E1F">
        <w:rPr>
          <w:sz w:val="22"/>
          <w:szCs w:val="22"/>
        </w:rPr>
        <w:t>4.7.1. В случае неявки Участника в назначенные дату и время в офис Застройщика для подписания Акта приема-передачи Объекта долевого строительства (пункт 4.1 Договора) и при отсутствии факта передачи Застройщику заявления о наличии недостатков в Объекте долевого строительства в соответствии с пунктом 4.3 Договора;</w:t>
      </w:r>
    </w:p>
    <w:p w14:paraId="26883F77" w14:textId="77777777" w:rsidR="00154E1F" w:rsidRPr="00154E1F" w:rsidRDefault="00154E1F" w:rsidP="00154E1F">
      <w:pPr>
        <w:ind w:right="16" w:firstLine="900"/>
        <w:jc w:val="both"/>
        <w:rPr>
          <w:sz w:val="22"/>
          <w:szCs w:val="22"/>
        </w:rPr>
      </w:pPr>
      <w:r w:rsidRPr="00154E1F">
        <w:rPr>
          <w:sz w:val="22"/>
          <w:szCs w:val="22"/>
        </w:rPr>
        <w:t xml:space="preserve">4.7.2. В случае неявки Участника в назначенные дату и время в офис Застройщика для подписания Акта приема-передачи Объекта долевого строительства (пункт 4.1 Договора) при наличии факта передачи Застройщику заявления о наличии недостатков в Объекте долевого строительства (пункт 4.3 Договора), если впоследствии по результатам строительной экспертизы будет установлено, что: заявленные Участником недостатки в Объекте долевого строительства отсутствуют либо являются несущественными (подпункты 4.5.1 и 4.5.6 пункта 4.5 Договора), и/или заявленные Участником отступления Застройщика от условий </w:t>
      </w:r>
      <w:r w:rsidRPr="00154E1F">
        <w:rPr>
          <w:sz w:val="22"/>
          <w:szCs w:val="22"/>
        </w:rPr>
        <w:lastRenderedPageBreak/>
        <w:t>Договора и (или) указанных в законе обязательных требований не привели к ухудшению качества Объекта долевого строительства (подпункт 4.5.4 пункта 4.5 Договора).</w:t>
      </w:r>
    </w:p>
    <w:p w14:paraId="53F78E8C" w14:textId="77777777" w:rsidR="00154E1F" w:rsidRPr="00154E1F" w:rsidRDefault="00154E1F" w:rsidP="00154E1F">
      <w:pPr>
        <w:ind w:right="16" w:firstLine="900"/>
        <w:jc w:val="both"/>
        <w:rPr>
          <w:sz w:val="22"/>
          <w:szCs w:val="22"/>
        </w:rPr>
      </w:pPr>
      <w:r w:rsidRPr="00154E1F">
        <w:rPr>
          <w:sz w:val="22"/>
          <w:szCs w:val="22"/>
        </w:rPr>
        <w:t xml:space="preserve">4.7.3. В случае иного неправомерного бездействия Участника, которое влечет невозможность подписания Сторонами Акта приема-передачи Объекта долевого строительства. </w:t>
      </w:r>
    </w:p>
    <w:p w14:paraId="7E21EB81" w14:textId="77777777" w:rsidR="003F5BC4" w:rsidRDefault="00154E1F" w:rsidP="003F5BC4">
      <w:pPr>
        <w:ind w:right="16" w:firstLine="900"/>
        <w:jc w:val="both"/>
        <w:rPr>
          <w:sz w:val="22"/>
          <w:szCs w:val="22"/>
        </w:rPr>
      </w:pPr>
      <w:r w:rsidRPr="00154E1F">
        <w:rPr>
          <w:sz w:val="22"/>
          <w:szCs w:val="22"/>
        </w:rPr>
        <w:t>4.8. Приемка Объекта долевого строительства Участником от Застройщика подтверждается Актом приема-передачи, подписанным Сторонами либо подписанным Застройщиком в одностороннем порядке в соответствии с п</w:t>
      </w:r>
      <w:r w:rsidR="003F5BC4">
        <w:rPr>
          <w:sz w:val="22"/>
          <w:szCs w:val="22"/>
        </w:rPr>
        <w:t>.</w:t>
      </w:r>
      <w:r w:rsidRPr="00154E1F">
        <w:rPr>
          <w:sz w:val="22"/>
          <w:szCs w:val="22"/>
        </w:rPr>
        <w:t xml:space="preserve"> 6 ст. 8 Закона № 214-</w:t>
      </w:r>
      <w:r w:rsidR="003F5BC4">
        <w:rPr>
          <w:sz w:val="22"/>
          <w:szCs w:val="22"/>
        </w:rPr>
        <w:t>ФЗ</w:t>
      </w:r>
      <w:r w:rsidRPr="00154E1F">
        <w:rPr>
          <w:sz w:val="22"/>
          <w:szCs w:val="22"/>
        </w:rPr>
        <w:t xml:space="preserve">. </w:t>
      </w:r>
    </w:p>
    <w:p w14:paraId="761F7ADE" w14:textId="7654C200" w:rsidR="00917100" w:rsidRPr="00AD7E4B" w:rsidRDefault="00325533" w:rsidP="003F5BC4">
      <w:pPr>
        <w:ind w:right="16" w:firstLine="900"/>
        <w:jc w:val="both"/>
        <w:rPr>
          <w:sz w:val="22"/>
          <w:szCs w:val="22"/>
        </w:rPr>
      </w:pPr>
      <w:r>
        <w:rPr>
          <w:sz w:val="22"/>
          <w:szCs w:val="22"/>
        </w:rPr>
        <w:t>Наличие в Объекте долевого строительства</w:t>
      </w:r>
      <w:r w:rsidR="00917100" w:rsidRPr="00AD7E4B">
        <w:rPr>
          <w:sz w:val="22"/>
          <w:szCs w:val="22"/>
        </w:rPr>
        <w:t xml:space="preserve"> </w:t>
      </w:r>
      <w:r w:rsidR="00564C5E" w:rsidRPr="00AD7E4B">
        <w:rPr>
          <w:sz w:val="22"/>
          <w:szCs w:val="22"/>
        </w:rPr>
        <w:t xml:space="preserve">несущественных </w:t>
      </w:r>
      <w:r w:rsidR="00917100" w:rsidRPr="00AD7E4B">
        <w:rPr>
          <w:sz w:val="22"/>
          <w:szCs w:val="22"/>
        </w:rPr>
        <w:t>недостатков</w:t>
      </w:r>
      <w:r w:rsidR="00564C5E" w:rsidRPr="00AD7E4B">
        <w:rPr>
          <w:sz w:val="22"/>
          <w:szCs w:val="22"/>
        </w:rPr>
        <w:t xml:space="preserve">, не связанных с невозможностью </w:t>
      </w:r>
      <w:r>
        <w:rPr>
          <w:sz w:val="22"/>
          <w:szCs w:val="22"/>
        </w:rPr>
        <w:t>использования Объекта долевого строительства по назначению</w:t>
      </w:r>
      <w:r w:rsidR="00564C5E" w:rsidRPr="00AD7E4B">
        <w:rPr>
          <w:sz w:val="22"/>
          <w:szCs w:val="22"/>
        </w:rPr>
        <w:t>,</w:t>
      </w:r>
      <w:r w:rsidR="00917100" w:rsidRPr="00AD7E4B">
        <w:rPr>
          <w:sz w:val="22"/>
          <w:szCs w:val="22"/>
        </w:rPr>
        <w:t xml:space="preserve"> не </w:t>
      </w:r>
      <w:r>
        <w:rPr>
          <w:sz w:val="22"/>
          <w:szCs w:val="22"/>
        </w:rPr>
        <w:t xml:space="preserve">является основанием для отказа от подписания Акта приема-передачи. В случае отказа Участника от подписания Акта приема-передачи </w:t>
      </w:r>
      <w:r w:rsidR="00D54CDC">
        <w:rPr>
          <w:sz w:val="22"/>
          <w:szCs w:val="22"/>
        </w:rPr>
        <w:t xml:space="preserve">при наличии в Объекте долевого строительства несущественных недостатков, </w:t>
      </w:r>
      <w:r w:rsidR="00D54CDC" w:rsidRPr="00AD7E4B">
        <w:rPr>
          <w:sz w:val="22"/>
          <w:szCs w:val="22"/>
        </w:rPr>
        <w:t xml:space="preserve">не связанных с невозможностью </w:t>
      </w:r>
      <w:r w:rsidR="00D54CDC">
        <w:rPr>
          <w:sz w:val="22"/>
          <w:szCs w:val="22"/>
        </w:rPr>
        <w:t>использования Объекта долевого строительства по назначению</w:t>
      </w:r>
      <w:r w:rsidR="00D54CDC" w:rsidRPr="00AD7E4B">
        <w:rPr>
          <w:sz w:val="22"/>
          <w:szCs w:val="22"/>
        </w:rPr>
        <w:t>,</w:t>
      </w:r>
      <w:r w:rsidR="00D54CDC">
        <w:rPr>
          <w:sz w:val="22"/>
          <w:szCs w:val="22"/>
        </w:rPr>
        <w:t xml:space="preserve"> такой отказ считается уклонением от приемки Объекта долевого строительства. В случае уклонения Участника от приемки Объекта долевого строительства</w:t>
      </w:r>
      <w:r w:rsidR="00917100" w:rsidRPr="00AD7E4B">
        <w:rPr>
          <w:sz w:val="22"/>
          <w:szCs w:val="22"/>
        </w:rPr>
        <w:t xml:space="preserve"> срок передачи </w:t>
      </w:r>
      <w:r>
        <w:rPr>
          <w:sz w:val="22"/>
          <w:szCs w:val="22"/>
        </w:rPr>
        <w:t>Объекта долевого строительства</w:t>
      </w:r>
      <w:r w:rsidR="00917100" w:rsidRPr="00AD7E4B">
        <w:rPr>
          <w:sz w:val="22"/>
          <w:szCs w:val="22"/>
        </w:rPr>
        <w:t xml:space="preserve"> считается продленным на </w:t>
      </w:r>
      <w:r w:rsidR="00D54CDC">
        <w:rPr>
          <w:sz w:val="22"/>
          <w:szCs w:val="22"/>
        </w:rPr>
        <w:t>период с момента истечения срока, указанного в п. 4.2. Договора, до момента передачи Объекта долевого строительства Участнику</w:t>
      </w:r>
      <w:r w:rsidR="00917100" w:rsidRPr="00AD7E4B">
        <w:rPr>
          <w:sz w:val="22"/>
          <w:szCs w:val="22"/>
        </w:rPr>
        <w:t xml:space="preserve"> </w:t>
      </w:r>
      <w:r w:rsidR="00D54CDC">
        <w:rPr>
          <w:sz w:val="22"/>
          <w:szCs w:val="22"/>
        </w:rPr>
        <w:t>(в том числе по акту приема-передачи, составленному Застройщиком в одностороннем порядке)</w:t>
      </w:r>
      <w:r w:rsidR="00917100" w:rsidRPr="00AD7E4B">
        <w:rPr>
          <w:sz w:val="22"/>
          <w:szCs w:val="22"/>
        </w:rPr>
        <w:t xml:space="preserve">. </w:t>
      </w:r>
    </w:p>
    <w:p w14:paraId="30E59B88" w14:textId="77777777" w:rsidR="003F5BC4" w:rsidRDefault="00917100" w:rsidP="003F5BC4">
      <w:pPr>
        <w:ind w:right="16" w:firstLine="900"/>
        <w:jc w:val="both"/>
        <w:rPr>
          <w:sz w:val="22"/>
          <w:szCs w:val="22"/>
        </w:rPr>
      </w:pPr>
      <w:r w:rsidRPr="00AD7E4B">
        <w:rPr>
          <w:sz w:val="22"/>
          <w:szCs w:val="22"/>
        </w:rPr>
        <w:t>4.</w:t>
      </w:r>
      <w:r w:rsidR="003F5BC4">
        <w:rPr>
          <w:sz w:val="22"/>
          <w:szCs w:val="22"/>
        </w:rPr>
        <w:t>9</w:t>
      </w:r>
      <w:r w:rsidRPr="00AD7E4B">
        <w:rPr>
          <w:sz w:val="22"/>
          <w:szCs w:val="22"/>
        </w:rPr>
        <w:t xml:space="preserve">. Приемка </w:t>
      </w:r>
      <w:r w:rsidR="00F64323">
        <w:rPr>
          <w:sz w:val="22"/>
          <w:szCs w:val="22"/>
        </w:rPr>
        <w:t>Объекта долевого строительства</w:t>
      </w:r>
      <w:r w:rsidRPr="00AD7E4B">
        <w:rPr>
          <w:sz w:val="22"/>
          <w:szCs w:val="22"/>
        </w:rPr>
        <w:t xml:space="preserve"> Участником от Застройщика подтверждается Актом приема-передачи, подписанным Сторонами либо подписанным Застройщиком в одностороннем порядке в случае необоснованного отказа или уклонения Участника от приемки </w:t>
      </w:r>
      <w:r w:rsidR="009807F0">
        <w:rPr>
          <w:sz w:val="22"/>
          <w:szCs w:val="22"/>
        </w:rPr>
        <w:t>Объекта долевого строительства</w:t>
      </w:r>
      <w:r w:rsidRPr="00AD7E4B">
        <w:rPr>
          <w:sz w:val="22"/>
          <w:szCs w:val="22"/>
        </w:rPr>
        <w:t xml:space="preserve"> (п.</w:t>
      </w:r>
      <w:r w:rsidR="009807F0">
        <w:rPr>
          <w:sz w:val="22"/>
          <w:szCs w:val="22"/>
        </w:rPr>
        <w:t xml:space="preserve"> </w:t>
      </w:r>
      <w:r w:rsidRPr="00AD7E4B">
        <w:rPr>
          <w:sz w:val="22"/>
          <w:szCs w:val="22"/>
        </w:rPr>
        <w:t>4.7.,</w:t>
      </w:r>
      <w:r w:rsidR="009807F0">
        <w:rPr>
          <w:sz w:val="22"/>
          <w:szCs w:val="22"/>
        </w:rPr>
        <w:t xml:space="preserve"> </w:t>
      </w:r>
      <w:r w:rsidRPr="00AD7E4B">
        <w:rPr>
          <w:sz w:val="22"/>
          <w:szCs w:val="22"/>
        </w:rPr>
        <w:t>4.8.</w:t>
      </w:r>
      <w:r w:rsidR="009807F0">
        <w:rPr>
          <w:sz w:val="22"/>
          <w:szCs w:val="22"/>
        </w:rPr>
        <w:t xml:space="preserve"> </w:t>
      </w:r>
      <w:r w:rsidRPr="00AD7E4B">
        <w:rPr>
          <w:sz w:val="22"/>
          <w:szCs w:val="22"/>
        </w:rPr>
        <w:t xml:space="preserve">Договора). </w:t>
      </w:r>
    </w:p>
    <w:p w14:paraId="56C3CA38" w14:textId="738C77BC" w:rsidR="00F640A3" w:rsidRPr="00AD7E4B" w:rsidRDefault="00F640A3" w:rsidP="003F5BC4">
      <w:pPr>
        <w:ind w:right="16" w:firstLine="900"/>
        <w:jc w:val="both"/>
        <w:rPr>
          <w:sz w:val="22"/>
          <w:szCs w:val="22"/>
        </w:rPr>
      </w:pPr>
      <w:r w:rsidRPr="00AD7E4B">
        <w:rPr>
          <w:sz w:val="22"/>
          <w:szCs w:val="22"/>
        </w:rPr>
        <w:t xml:space="preserve">Стороны согласовали возможность заключения дополнительных соглашений к Договору об уточнении площади, планировки и/или стоимости </w:t>
      </w:r>
      <w:r w:rsidR="009807F0">
        <w:rPr>
          <w:sz w:val="22"/>
          <w:szCs w:val="22"/>
        </w:rPr>
        <w:t>Объекта долевого строительства</w:t>
      </w:r>
      <w:r w:rsidRPr="00AD7E4B">
        <w:rPr>
          <w:sz w:val="22"/>
          <w:szCs w:val="22"/>
        </w:rPr>
        <w:t xml:space="preserve"> по результатам строительства, в том числе после подписания акта приёма-передачи </w:t>
      </w:r>
      <w:r w:rsidR="00420908">
        <w:rPr>
          <w:sz w:val="22"/>
          <w:szCs w:val="22"/>
        </w:rPr>
        <w:t>Объекта долевого строительства</w:t>
      </w:r>
      <w:r w:rsidRPr="00AD7E4B">
        <w:rPr>
          <w:sz w:val="22"/>
          <w:szCs w:val="22"/>
        </w:rPr>
        <w:t>.</w:t>
      </w:r>
    </w:p>
    <w:p w14:paraId="3031B5B0" w14:textId="4B4E706B" w:rsidR="00917100" w:rsidRPr="00AD7E4B" w:rsidRDefault="003F5BC4" w:rsidP="00917100">
      <w:pPr>
        <w:ind w:right="16" w:firstLine="900"/>
        <w:jc w:val="both"/>
        <w:rPr>
          <w:sz w:val="22"/>
          <w:szCs w:val="22"/>
        </w:rPr>
      </w:pPr>
      <w:r>
        <w:rPr>
          <w:sz w:val="22"/>
          <w:szCs w:val="22"/>
        </w:rPr>
        <w:t>4.10</w:t>
      </w:r>
      <w:r w:rsidR="00917100" w:rsidRPr="00AD7E4B">
        <w:rPr>
          <w:sz w:val="22"/>
          <w:szCs w:val="22"/>
        </w:rPr>
        <w:t xml:space="preserve">. Застройщик по истечении двух месяцев со дня </w:t>
      </w:r>
      <w:r w:rsidR="009807F0">
        <w:rPr>
          <w:sz w:val="22"/>
          <w:szCs w:val="22"/>
        </w:rPr>
        <w:t xml:space="preserve">истечения срока, указанного в п. 4.2. Договора, </w:t>
      </w:r>
      <w:r w:rsidR="00917100" w:rsidRPr="00AD7E4B">
        <w:rPr>
          <w:sz w:val="22"/>
          <w:szCs w:val="22"/>
        </w:rPr>
        <w:t xml:space="preserve">вправе составить и подписать односторонний Акт приема-передачи </w:t>
      </w:r>
      <w:r w:rsidR="009807F0">
        <w:rPr>
          <w:sz w:val="22"/>
          <w:szCs w:val="22"/>
        </w:rPr>
        <w:t>Объекта долевого строительства</w:t>
      </w:r>
      <w:r w:rsidR="00917100" w:rsidRPr="00AD7E4B">
        <w:rPr>
          <w:sz w:val="22"/>
          <w:szCs w:val="22"/>
        </w:rPr>
        <w:t xml:space="preserve"> Участнику в любом из следующих случаев: </w:t>
      </w:r>
    </w:p>
    <w:p w14:paraId="7E13F7A0" w14:textId="0D2163D6" w:rsidR="00917100" w:rsidRPr="00AD7E4B" w:rsidRDefault="00917100" w:rsidP="00917100">
      <w:pPr>
        <w:ind w:right="16" w:firstLine="900"/>
        <w:jc w:val="both"/>
        <w:rPr>
          <w:sz w:val="22"/>
          <w:szCs w:val="22"/>
        </w:rPr>
      </w:pPr>
      <w:r w:rsidRPr="00AD7E4B">
        <w:rPr>
          <w:sz w:val="22"/>
          <w:szCs w:val="22"/>
        </w:rPr>
        <w:t xml:space="preserve">- неявки </w:t>
      </w:r>
      <w:r w:rsidR="00C341EA">
        <w:rPr>
          <w:sz w:val="22"/>
          <w:szCs w:val="22"/>
        </w:rPr>
        <w:t xml:space="preserve">Участника </w:t>
      </w:r>
      <w:r w:rsidRPr="00AD7E4B">
        <w:rPr>
          <w:sz w:val="22"/>
          <w:szCs w:val="22"/>
        </w:rPr>
        <w:t xml:space="preserve">в установленный срок для подписания Акта приема-передачи и не представления Застройщику обоснованного отказа от принятия </w:t>
      </w:r>
      <w:r w:rsidR="00545BE1">
        <w:rPr>
          <w:sz w:val="22"/>
          <w:szCs w:val="22"/>
        </w:rPr>
        <w:t>Объекта долевого строительства</w:t>
      </w:r>
      <w:r w:rsidRPr="00AD7E4B">
        <w:rPr>
          <w:sz w:val="22"/>
          <w:szCs w:val="22"/>
        </w:rPr>
        <w:t xml:space="preserve"> и подписания Акта приема-передачи </w:t>
      </w:r>
      <w:r w:rsidR="00545BE1">
        <w:rPr>
          <w:sz w:val="22"/>
          <w:szCs w:val="22"/>
        </w:rPr>
        <w:t>Объекта долевого строительства</w:t>
      </w:r>
      <w:r w:rsidRPr="00AD7E4B">
        <w:rPr>
          <w:sz w:val="22"/>
          <w:szCs w:val="22"/>
        </w:rPr>
        <w:t>;</w:t>
      </w:r>
    </w:p>
    <w:p w14:paraId="7994FEB5" w14:textId="748279D1" w:rsidR="00917100" w:rsidRPr="00AD7E4B" w:rsidRDefault="00917100" w:rsidP="003F5BC4">
      <w:pPr>
        <w:ind w:right="16" w:firstLine="900"/>
        <w:jc w:val="both"/>
        <w:rPr>
          <w:sz w:val="22"/>
          <w:szCs w:val="22"/>
        </w:rPr>
      </w:pPr>
      <w:r w:rsidRPr="00AD7E4B">
        <w:rPr>
          <w:sz w:val="22"/>
          <w:szCs w:val="22"/>
        </w:rPr>
        <w:t xml:space="preserve">- представления Застройщику необоснованного отказа Участника от принятия </w:t>
      </w:r>
      <w:r w:rsidR="00545BE1">
        <w:rPr>
          <w:sz w:val="22"/>
          <w:szCs w:val="22"/>
        </w:rPr>
        <w:t>Объекта долевого строительства</w:t>
      </w:r>
      <w:r w:rsidRPr="00AD7E4B">
        <w:rPr>
          <w:sz w:val="22"/>
          <w:szCs w:val="22"/>
        </w:rPr>
        <w:t xml:space="preserve"> и </w:t>
      </w:r>
      <w:r w:rsidR="00C341EA">
        <w:rPr>
          <w:sz w:val="22"/>
          <w:szCs w:val="22"/>
        </w:rPr>
        <w:t xml:space="preserve">от </w:t>
      </w:r>
      <w:r w:rsidRPr="00AD7E4B">
        <w:rPr>
          <w:sz w:val="22"/>
          <w:szCs w:val="22"/>
        </w:rPr>
        <w:t xml:space="preserve">подписания Акта приема-передачи </w:t>
      </w:r>
      <w:r w:rsidR="00545BE1">
        <w:rPr>
          <w:sz w:val="22"/>
          <w:szCs w:val="22"/>
        </w:rPr>
        <w:t>Объекта долевого строительства</w:t>
      </w:r>
      <w:r w:rsidRPr="00AD7E4B">
        <w:rPr>
          <w:sz w:val="22"/>
          <w:szCs w:val="22"/>
        </w:rPr>
        <w:t>.</w:t>
      </w:r>
    </w:p>
    <w:p w14:paraId="63FC70F8" w14:textId="5A2A02C0" w:rsidR="00917100" w:rsidRPr="00AD7E4B" w:rsidRDefault="003F5BC4" w:rsidP="00917100">
      <w:pPr>
        <w:ind w:right="16" w:firstLine="900"/>
        <w:jc w:val="both"/>
        <w:rPr>
          <w:sz w:val="22"/>
          <w:szCs w:val="22"/>
        </w:rPr>
      </w:pPr>
      <w:r>
        <w:rPr>
          <w:sz w:val="22"/>
          <w:szCs w:val="22"/>
        </w:rPr>
        <w:t>4.11</w:t>
      </w:r>
      <w:r w:rsidR="00917100" w:rsidRPr="00AD7E4B">
        <w:rPr>
          <w:sz w:val="22"/>
          <w:szCs w:val="22"/>
        </w:rPr>
        <w:t xml:space="preserve">. Со дня подписания Акта приема-передачи </w:t>
      </w:r>
      <w:r w:rsidR="00545BE1">
        <w:rPr>
          <w:sz w:val="22"/>
          <w:szCs w:val="22"/>
        </w:rPr>
        <w:t>Объекта долевого строительства</w:t>
      </w:r>
      <w:r w:rsidR="00917100" w:rsidRPr="00AD7E4B">
        <w:rPr>
          <w:sz w:val="22"/>
          <w:szCs w:val="22"/>
        </w:rPr>
        <w:t xml:space="preserve"> Сторонами либо Застройщиком в одностороннем порядке, в случаях</w:t>
      </w:r>
      <w:r w:rsidR="0027231E" w:rsidRPr="00AD7E4B">
        <w:rPr>
          <w:sz w:val="22"/>
          <w:szCs w:val="22"/>
        </w:rPr>
        <w:t>,</w:t>
      </w:r>
      <w:r w:rsidR="00917100" w:rsidRPr="00AD7E4B">
        <w:rPr>
          <w:sz w:val="22"/>
          <w:szCs w:val="22"/>
        </w:rPr>
        <w:t xml:space="preserve"> предусмотренных настоящим Договором и/или Законом № 214-ФЗ:</w:t>
      </w:r>
    </w:p>
    <w:p w14:paraId="6686C6D0" w14:textId="20D3291F" w:rsidR="00917100" w:rsidRPr="00AD7E4B" w:rsidRDefault="00917100" w:rsidP="00917100">
      <w:pPr>
        <w:ind w:right="16" w:firstLine="900"/>
        <w:jc w:val="both"/>
        <w:rPr>
          <w:sz w:val="22"/>
          <w:szCs w:val="22"/>
        </w:rPr>
      </w:pPr>
      <w:r w:rsidRPr="00AD7E4B">
        <w:rPr>
          <w:sz w:val="22"/>
          <w:szCs w:val="22"/>
        </w:rPr>
        <w:t>4.</w:t>
      </w:r>
      <w:r w:rsidR="003F5BC4">
        <w:rPr>
          <w:sz w:val="22"/>
          <w:szCs w:val="22"/>
        </w:rPr>
        <w:t>11</w:t>
      </w:r>
      <w:r w:rsidRPr="00AD7E4B">
        <w:rPr>
          <w:sz w:val="22"/>
          <w:szCs w:val="22"/>
        </w:rPr>
        <w:t>.1. Обязательств</w:t>
      </w:r>
      <w:r w:rsidR="00545BE1">
        <w:rPr>
          <w:sz w:val="22"/>
          <w:szCs w:val="22"/>
        </w:rPr>
        <w:t>о</w:t>
      </w:r>
      <w:r w:rsidRPr="00AD7E4B">
        <w:rPr>
          <w:sz w:val="22"/>
          <w:szCs w:val="22"/>
        </w:rPr>
        <w:t xml:space="preserve"> Застройщика по </w:t>
      </w:r>
      <w:r w:rsidR="00545BE1">
        <w:rPr>
          <w:sz w:val="22"/>
          <w:szCs w:val="22"/>
        </w:rPr>
        <w:t>передаче Объекта долевого строительства</w:t>
      </w:r>
      <w:r w:rsidRPr="00AD7E4B">
        <w:rPr>
          <w:sz w:val="22"/>
          <w:szCs w:val="22"/>
        </w:rPr>
        <w:t xml:space="preserve"> счита</w:t>
      </w:r>
      <w:r w:rsidR="00545BE1">
        <w:rPr>
          <w:sz w:val="22"/>
          <w:szCs w:val="22"/>
        </w:rPr>
        <w:t>е</w:t>
      </w:r>
      <w:r w:rsidRPr="00AD7E4B">
        <w:rPr>
          <w:sz w:val="22"/>
          <w:szCs w:val="22"/>
        </w:rPr>
        <w:t>тся полностью исполненным;</w:t>
      </w:r>
    </w:p>
    <w:p w14:paraId="5B8608E8" w14:textId="4611E7C5" w:rsidR="00917100" w:rsidRPr="00AD7E4B" w:rsidRDefault="003F5BC4" w:rsidP="00917100">
      <w:pPr>
        <w:ind w:right="16" w:firstLine="900"/>
        <w:jc w:val="both"/>
        <w:rPr>
          <w:sz w:val="22"/>
          <w:szCs w:val="22"/>
        </w:rPr>
      </w:pPr>
      <w:r>
        <w:rPr>
          <w:sz w:val="22"/>
          <w:szCs w:val="22"/>
        </w:rPr>
        <w:t>4.11</w:t>
      </w:r>
      <w:r w:rsidR="00917100" w:rsidRPr="00AD7E4B">
        <w:rPr>
          <w:sz w:val="22"/>
          <w:szCs w:val="22"/>
        </w:rPr>
        <w:t xml:space="preserve">.2. Риск случайной гибели и повреждения </w:t>
      </w:r>
      <w:r w:rsidR="00545BE1">
        <w:rPr>
          <w:sz w:val="22"/>
          <w:szCs w:val="22"/>
        </w:rPr>
        <w:t>Объекта долевого строительства</w:t>
      </w:r>
      <w:r w:rsidR="00967D14">
        <w:rPr>
          <w:sz w:val="22"/>
          <w:szCs w:val="22"/>
        </w:rPr>
        <w:t>, а также бремя содержания</w:t>
      </w:r>
      <w:r w:rsidR="00917100" w:rsidRPr="00AD7E4B">
        <w:rPr>
          <w:sz w:val="22"/>
          <w:szCs w:val="22"/>
        </w:rPr>
        <w:t xml:space="preserve"> </w:t>
      </w:r>
      <w:r w:rsidR="00545BE1">
        <w:rPr>
          <w:sz w:val="22"/>
          <w:szCs w:val="22"/>
        </w:rPr>
        <w:t>Объекта долевого строительства</w:t>
      </w:r>
      <w:r w:rsidR="00917100" w:rsidRPr="00AD7E4B">
        <w:rPr>
          <w:sz w:val="22"/>
          <w:szCs w:val="22"/>
        </w:rPr>
        <w:t xml:space="preserve"> переходят к Участнику;</w:t>
      </w:r>
    </w:p>
    <w:p w14:paraId="401082F9" w14:textId="5A539102" w:rsidR="00917100" w:rsidRPr="00AD7E4B" w:rsidRDefault="003F5BC4" w:rsidP="00917100">
      <w:pPr>
        <w:ind w:right="16" w:firstLine="900"/>
        <w:jc w:val="both"/>
        <w:rPr>
          <w:sz w:val="22"/>
          <w:szCs w:val="22"/>
        </w:rPr>
      </w:pPr>
      <w:r>
        <w:rPr>
          <w:sz w:val="22"/>
          <w:szCs w:val="22"/>
        </w:rPr>
        <w:t>4.11</w:t>
      </w:r>
      <w:r w:rsidR="00917100" w:rsidRPr="00AD7E4B">
        <w:rPr>
          <w:sz w:val="22"/>
          <w:szCs w:val="22"/>
        </w:rPr>
        <w:t>.</w:t>
      </w:r>
      <w:r w:rsidR="0023419B">
        <w:rPr>
          <w:sz w:val="22"/>
          <w:szCs w:val="22"/>
        </w:rPr>
        <w:t>3</w:t>
      </w:r>
      <w:r w:rsidR="00917100" w:rsidRPr="00AD7E4B">
        <w:rPr>
          <w:sz w:val="22"/>
          <w:szCs w:val="22"/>
        </w:rPr>
        <w:t>. Застройщик не несет ответстве</w:t>
      </w:r>
      <w:r w:rsidR="00967D14">
        <w:rPr>
          <w:sz w:val="22"/>
          <w:szCs w:val="22"/>
        </w:rPr>
        <w:t>нности за недостатки (дефекты) О</w:t>
      </w:r>
      <w:r w:rsidR="00917100" w:rsidRPr="00AD7E4B">
        <w:rPr>
          <w:sz w:val="22"/>
          <w:szCs w:val="22"/>
        </w:rPr>
        <w:t xml:space="preserve">бъекта долевого строительства или его частей, в том числе навесного (с воздушным зазором) вентилируемого фасада, обнаруженные в пределах гарантийного срока, вызванные нарушением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или переустройства, проведенного самим </w:t>
      </w:r>
      <w:r w:rsidR="0023419B">
        <w:rPr>
          <w:sz w:val="22"/>
          <w:szCs w:val="22"/>
        </w:rPr>
        <w:t>У</w:t>
      </w:r>
      <w:r w:rsidR="00917100" w:rsidRPr="00AD7E4B">
        <w:rPr>
          <w:sz w:val="22"/>
          <w:szCs w:val="22"/>
        </w:rPr>
        <w:t xml:space="preserve">частником или привлеченными им третьими лицами. </w:t>
      </w:r>
    </w:p>
    <w:p w14:paraId="547D6A5D" w14:textId="332825F5" w:rsidR="00917100" w:rsidRPr="00AD7E4B" w:rsidRDefault="00917100" w:rsidP="00917100">
      <w:pPr>
        <w:ind w:right="16" w:firstLine="900"/>
        <w:jc w:val="both"/>
        <w:rPr>
          <w:sz w:val="22"/>
          <w:szCs w:val="22"/>
        </w:rPr>
      </w:pPr>
      <w:r w:rsidRPr="00AD7E4B">
        <w:rPr>
          <w:sz w:val="22"/>
          <w:szCs w:val="22"/>
        </w:rPr>
        <w:t>4.1</w:t>
      </w:r>
      <w:r w:rsidR="003F5BC4">
        <w:rPr>
          <w:sz w:val="22"/>
          <w:szCs w:val="22"/>
        </w:rPr>
        <w:t>2</w:t>
      </w:r>
      <w:r w:rsidRPr="00AD7E4B">
        <w:rPr>
          <w:sz w:val="22"/>
          <w:szCs w:val="22"/>
        </w:rPr>
        <w:t xml:space="preserve">. Застройщик передает Участнику </w:t>
      </w:r>
      <w:r w:rsidR="0023419B">
        <w:rPr>
          <w:sz w:val="22"/>
          <w:szCs w:val="22"/>
        </w:rPr>
        <w:t>Объект долевого строительства</w:t>
      </w:r>
      <w:r w:rsidRPr="00AD7E4B">
        <w:rPr>
          <w:sz w:val="22"/>
          <w:szCs w:val="22"/>
        </w:rPr>
        <w:t xml:space="preserve"> при наличии единовременно следующих условий:</w:t>
      </w:r>
    </w:p>
    <w:p w14:paraId="6A665ECE" w14:textId="3B501842" w:rsidR="00917100" w:rsidRPr="00AD7E4B" w:rsidRDefault="00917100" w:rsidP="00917100">
      <w:pPr>
        <w:ind w:right="16" w:firstLine="900"/>
        <w:jc w:val="both"/>
        <w:rPr>
          <w:sz w:val="22"/>
          <w:szCs w:val="22"/>
        </w:rPr>
      </w:pPr>
      <w:r w:rsidRPr="00AD7E4B">
        <w:rPr>
          <w:sz w:val="22"/>
          <w:szCs w:val="22"/>
        </w:rPr>
        <w:t xml:space="preserve">- </w:t>
      </w:r>
      <w:r w:rsidR="00F66E36">
        <w:rPr>
          <w:sz w:val="22"/>
          <w:szCs w:val="22"/>
        </w:rPr>
        <w:t>У</w:t>
      </w:r>
      <w:r w:rsidRPr="00AD7E4B">
        <w:rPr>
          <w:sz w:val="22"/>
          <w:szCs w:val="22"/>
        </w:rPr>
        <w:t>частник полностью и своевременно оплатил Застройщику Цену договора;</w:t>
      </w:r>
    </w:p>
    <w:p w14:paraId="744FE9B0" w14:textId="6A772E5E" w:rsidR="00917100" w:rsidRPr="00AD7E4B" w:rsidRDefault="00917100" w:rsidP="00917100">
      <w:pPr>
        <w:ind w:right="16" w:firstLine="900"/>
        <w:jc w:val="both"/>
        <w:rPr>
          <w:sz w:val="22"/>
          <w:szCs w:val="22"/>
        </w:rPr>
      </w:pPr>
      <w:r w:rsidRPr="00AD7E4B">
        <w:rPr>
          <w:sz w:val="22"/>
          <w:szCs w:val="22"/>
        </w:rPr>
        <w:t xml:space="preserve"> - </w:t>
      </w:r>
      <w:r w:rsidR="00F66E36">
        <w:rPr>
          <w:sz w:val="22"/>
          <w:szCs w:val="22"/>
        </w:rPr>
        <w:t>У</w:t>
      </w:r>
      <w:r w:rsidRPr="00AD7E4B">
        <w:rPr>
          <w:sz w:val="22"/>
          <w:szCs w:val="22"/>
        </w:rPr>
        <w:t>частник полностью и своевременно выполнил иные свои обязательства по Договору.</w:t>
      </w:r>
    </w:p>
    <w:p w14:paraId="38C4F182" w14:textId="77777777" w:rsidR="00917100" w:rsidRPr="00AD7E4B" w:rsidRDefault="00917100" w:rsidP="00917100">
      <w:pPr>
        <w:ind w:right="16" w:firstLine="900"/>
        <w:jc w:val="both"/>
        <w:rPr>
          <w:sz w:val="22"/>
          <w:szCs w:val="22"/>
        </w:rPr>
      </w:pPr>
      <w:r w:rsidRPr="00AD7E4B">
        <w:rPr>
          <w:sz w:val="22"/>
          <w:szCs w:val="22"/>
        </w:rPr>
        <w:t xml:space="preserve">Если какое-либо из обязательств по Договору Участником не выполнено, либо выполнено ненадлежащим образом, Застройщик вправе применять меры, предусмотренные законом для случаев неисполнения встречных обязательств, в том числе приостановить исполнение своего обязательства по передаче </w:t>
      </w:r>
      <w:r w:rsidR="0023419B">
        <w:rPr>
          <w:sz w:val="22"/>
          <w:szCs w:val="22"/>
        </w:rPr>
        <w:t>Объекта долевого строительства</w:t>
      </w:r>
      <w:r w:rsidRPr="00AD7E4B">
        <w:rPr>
          <w:sz w:val="22"/>
          <w:szCs w:val="22"/>
        </w:rPr>
        <w:t xml:space="preserve"> Участнику.</w:t>
      </w:r>
    </w:p>
    <w:p w14:paraId="7671E9B5" w14:textId="77777777" w:rsidR="00917100" w:rsidRDefault="00917100" w:rsidP="00917100">
      <w:pPr>
        <w:ind w:right="16" w:firstLine="900"/>
        <w:jc w:val="both"/>
        <w:rPr>
          <w:sz w:val="22"/>
          <w:szCs w:val="22"/>
        </w:rPr>
      </w:pPr>
      <w:r w:rsidRPr="00AD7E4B">
        <w:rPr>
          <w:sz w:val="22"/>
          <w:szCs w:val="22"/>
        </w:rPr>
        <w:t xml:space="preserve">В случае указанной приостановки срок приема-передачи </w:t>
      </w:r>
      <w:r w:rsidR="0023419B">
        <w:rPr>
          <w:sz w:val="22"/>
          <w:szCs w:val="22"/>
        </w:rPr>
        <w:t>Объекта долевого строительства</w:t>
      </w:r>
      <w:r w:rsidRPr="00AD7E4B">
        <w:rPr>
          <w:sz w:val="22"/>
          <w:szCs w:val="22"/>
        </w:rPr>
        <w:t xml:space="preserve"> считается перенесенным (продленным) на срок задержки надлежащего исполнения соответствующего обязательства Участником. При этом Застройщик освобождается от оплаты неустойки и иной ответственности за нарушение срока приема-передачи </w:t>
      </w:r>
      <w:r w:rsidR="0023419B">
        <w:rPr>
          <w:sz w:val="22"/>
          <w:szCs w:val="22"/>
        </w:rPr>
        <w:t>Объекта долевого строительства</w:t>
      </w:r>
      <w:r w:rsidRPr="00AD7E4B">
        <w:rPr>
          <w:sz w:val="22"/>
          <w:szCs w:val="22"/>
        </w:rPr>
        <w:t>.</w:t>
      </w:r>
    </w:p>
    <w:p w14:paraId="0B1FAAA9" w14:textId="6B71F3E7" w:rsidR="00917100" w:rsidRPr="00AD7E4B" w:rsidRDefault="00917100" w:rsidP="00ED4A80">
      <w:pPr>
        <w:ind w:right="16"/>
        <w:jc w:val="both"/>
        <w:rPr>
          <w:sz w:val="22"/>
          <w:szCs w:val="22"/>
        </w:rPr>
      </w:pPr>
    </w:p>
    <w:p w14:paraId="5578945A" w14:textId="5374CD41" w:rsidR="00ED4A80" w:rsidRDefault="00ED4A80" w:rsidP="0023419B">
      <w:pPr>
        <w:numPr>
          <w:ilvl w:val="0"/>
          <w:numId w:val="1"/>
        </w:numPr>
        <w:tabs>
          <w:tab w:val="clear" w:pos="720"/>
        </w:tabs>
        <w:ind w:left="0" w:right="17" w:firstLine="851"/>
        <w:jc w:val="both"/>
        <w:rPr>
          <w:b/>
          <w:sz w:val="22"/>
          <w:szCs w:val="22"/>
        </w:rPr>
      </w:pPr>
      <w:r>
        <w:rPr>
          <w:b/>
          <w:sz w:val="22"/>
          <w:szCs w:val="22"/>
        </w:rPr>
        <w:t>Порядок выполнения Отделочных работ</w:t>
      </w:r>
    </w:p>
    <w:p w14:paraId="2AC200FB" w14:textId="736B13DC" w:rsidR="00ED4A80" w:rsidRPr="00ED4A80" w:rsidRDefault="00ED4A80" w:rsidP="00ED4A80">
      <w:pPr>
        <w:ind w:right="17" w:firstLine="851"/>
        <w:jc w:val="both"/>
        <w:rPr>
          <w:sz w:val="22"/>
          <w:szCs w:val="22"/>
        </w:rPr>
      </w:pPr>
      <w:r w:rsidRPr="00ED4A80">
        <w:rPr>
          <w:sz w:val="22"/>
          <w:szCs w:val="22"/>
        </w:rPr>
        <w:lastRenderedPageBreak/>
        <w:t>5.1</w:t>
      </w:r>
      <w:r>
        <w:rPr>
          <w:sz w:val="22"/>
          <w:szCs w:val="22"/>
        </w:rPr>
        <w:t xml:space="preserve">. </w:t>
      </w:r>
      <w:r w:rsidRPr="00ED4A80">
        <w:rPr>
          <w:sz w:val="22"/>
          <w:szCs w:val="22"/>
        </w:rPr>
        <w:t xml:space="preserve">Застройщик обязан приступить к выполнению </w:t>
      </w:r>
      <w:r>
        <w:rPr>
          <w:sz w:val="22"/>
          <w:szCs w:val="22"/>
        </w:rPr>
        <w:t>Отделочных</w:t>
      </w:r>
      <w:r w:rsidRPr="00ED4A80">
        <w:rPr>
          <w:sz w:val="22"/>
          <w:szCs w:val="22"/>
        </w:rPr>
        <w:t xml:space="preserve"> работ в первый рабочий день, следующий за днем передачи Объекта долевого строительства Участнику (по </w:t>
      </w:r>
      <w:r>
        <w:rPr>
          <w:sz w:val="22"/>
          <w:szCs w:val="22"/>
        </w:rPr>
        <w:t>А</w:t>
      </w:r>
      <w:r w:rsidRPr="00ED4A80">
        <w:rPr>
          <w:sz w:val="22"/>
          <w:szCs w:val="22"/>
        </w:rPr>
        <w:t>кту</w:t>
      </w:r>
      <w:r>
        <w:rPr>
          <w:sz w:val="22"/>
          <w:szCs w:val="22"/>
        </w:rPr>
        <w:t xml:space="preserve"> приема-передачи Объекта долевого строительства</w:t>
      </w:r>
      <w:r w:rsidRPr="00ED4A80">
        <w:rPr>
          <w:sz w:val="22"/>
          <w:szCs w:val="22"/>
        </w:rPr>
        <w:t xml:space="preserve">, подписанному Сторонами, либо по одностороннему </w:t>
      </w:r>
      <w:r>
        <w:rPr>
          <w:sz w:val="22"/>
          <w:szCs w:val="22"/>
        </w:rPr>
        <w:t>А</w:t>
      </w:r>
      <w:r w:rsidRPr="00ED4A80">
        <w:rPr>
          <w:sz w:val="22"/>
          <w:szCs w:val="22"/>
        </w:rPr>
        <w:t xml:space="preserve">кту </w:t>
      </w:r>
      <w:r>
        <w:rPr>
          <w:sz w:val="22"/>
          <w:szCs w:val="22"/>
        </w:rPr>
        <w:t>приема-передачи</w:t>
      </w:r>
      <w:r w:rsidRPr="00ED4A80">
        <w:rPr>
          <w:sz w:val="22"/>
          <w:szCs w:val="22"/>
        </w:rPr>
        <w:t xml:space="preserve"> Объекта долевого строительства</w:t>
      </w:r>
      <w:r>
        <w:rPr>
          <w:sz w:val="22"/>
          <w:szCs w:val="22"/>
        </w:rPr>
        <w:t xml:space="preserve">, составленному Застройщиком </w:t>
      </w:r>
      <w:r w:rsidRPr="00ED4A80">
        <w:rPr>
          <w:sz w:val="22"/>
          <w:szCs w:val="22"/>
        </w:rPr>
        <w:t xml:space="preserve">в </w:t>
      </w:r>
      <w:r>
        <w:rPr>
          <w:sz w:val="22"/>
          <w:szCs w:val="22"/>
        </w:rPr>
        <w:t>случаях, указанных в</w:t>
      </w:r>
      <w:r w:rsidRPr="00ED4A80">
        <w:rPr>
          <w:sz w:val="22"/>
          <w:szCs w:val="22"/>
        </w:rPr>
        <w:t xml:space="preserve"> п. </w:t>
      </w:r>
      <w:r>
        <w:rPr>
          <w:sz w:val="22"/>
          <w:szCs w:val="22"/>
        </w:rPr>
        <w:t>4</w:t>
      </w:r>
      <w:r w:rsidRPr="00ED4A80">
        <w:rPr>
          <w:sz w:val="22"/>
          <w:szCs w:val="22"/>
        </w:rPr>
        <w:t>.</w:t>
      </w:r>
      <w:r w:rsidR="003C78B9">
        <w:rPr>
          <w:sz w:val="22"/>
          <w:szCs w:val="22"/>
        </w:rPr>
        <w:t>10.</w:t>
      </w:r>
      <w:r w:rsidRPr="00ED4A80">
        <w:rPr>
          <w:sz w:val="22"/>
          <w:szCs w:val="22"/>
        </w:rPr>
        <w:t xml:space="preserve"> </w:t>
      </w:r>
      <w:r>
        <w:rPr>
          <w:sz w:val="22"/>
          <w:szCs w:val="22"/>
        </w:rPr>
        <w:t>Д</w:t>
      </w:r>
      <w:r w:rsidRPr="00ED4A80">
        <w:rPr>
          <w:sz w:val="22"/>
          <w:szCs w:val="22"/>
        </w:rPr>
        <w:t xml:space="preserve">оговора).  </w:t>
      </w:r>
    </w:p>
    <w:p w14:paraId="6FAC5800" w14:textId="39BFB6DB" w:rsidR="00ED4A80" w:rsidRPr="00ED4A80" w:rsidRDefault="00ED4A80" w:rsidP="00ED4A80">
      <w:pPr>
        <w:ind w:right="17" w:firstLine="851"/>
        <w:jc w:val="both"/>
        <w:rPr>
          <w:sz w:val="22"/>
          <w:szCs w:val="22"/>
        </w:rPr>
      </w:pPr>
      <w:r>
        <w:rPr>
          <w:sz w:val="22"/>
          <w:szCs w:val="22"/>
        </w:rPr>
        <w:t>5</w:t>
      </w:r>
      <w:r w:rsidRPr="00ED4A80">
        <w:rPr>
          <w:sz w:val="22"/>
          <w:szCs w:val="22"/>
        </w:rPr>
        <w:t xml:space="preserve">.2. Застройщик обязан завершить </w:t>
      </w:r>
      <w:r>
        <w:rPr>
          <w:sz w:val="22"/>
          <w:szCs w:val="22"/>
        </w:rPr>
        <w:t>Отделочные</w:t>
      </w:r>
      <w:r w:rsidRPr="00ED4A80">
        <w:rPr>
          <w:sz w:val="22"/>
          <w:szCs w:val="22"/>
        </w:rPr>
        <w:t xml:space="preserve"> работы не позднее чем через </w:t>
      </w:r>
      <w:r>
        <w:rPr>
          <w:sz w:val="22"/>
          <w:szCs w:val="22"/>
        </w:rPr>
        <w:t>____</w:t>
      </w:r>
      <w:r w:rsidRPr="00ED4A80">
        <w:rPr>
          <w:sz w:val="22"/>
          <w:szCs w:val="22"/>
        </w:rPr>
        <w:t xml:space="preserve"> (</w:t>
      </w:r>
      <w:r>
        <w:rPr>
          <w:sz w:val="22"/>
          <w:szCs w:val="22"/>
        </w:rPr>
        <w:t>______</w:t>
      </w:r>
      <w:r w:rsidRPr="00ED4A80">
        <w:rPr>
          <w:sz w:val="22"/>
          <w:szCs w:val="22"/>
        </w:rPr>
        <w:t xml:space="preserve">) месяцев с даты, когда Застройщик обязан приступить к выполнению </w:t>
      </w:r>
      <w:r>
        <w:rPr>
          <w:sz w:val="22"/>
          <w:szCs w:val="22"/>
        </w:rPr>
        <w:t>Отделочных</w:t>
      </w:r>
      <w:r w:rsidRPr="00ED4A80">
        <w:rPr>
          <w:sz w:val="22"/>
          <w:szCs w:val="22"/>
        </w:rPr>
        <w:t xml:space="preserve"> работ.      </w:t>
      </w:r>
    </w:p>
    <w:p w14:paraId="41B8E865" w14:textId="06DFC51B" w:rsidR="00ED4A80" w:rsidRPr="00ED4A80" w:rsidRDefault="00970291" w:rsidP="00ED4A80">
      <w:pPr>
        <w:ind w:right="17" w:firstLine="851"/>
        <w:jc w:val="both"/>
        <w:rPr>
          <w:sz w:val="22"/>
          <w:szCs w:val="22"/>
        </w:rPr>
      </w:pPr>
      <w:r>
        <w:rPr>
          <w:sz w:val="22"/>
          <w:szCs w:val="22"/>
        </w:rPr>
        <w:t>5</w:t>
      </w:r>
      <w:r w:rsidR="00ED4A80" w:rsidRPr="00ED4A80">
        <w:rPr>
          <w:sz w:val="22"/>
          <w:szCs w:val="22"/>
        </w:rPr>
        <w:t xml:space="preserve">.3. Застройщик вправе выполнить </w:t>
      </w:r>
      <w:r>
        <w:rPr>
          <w:sz w:val="22"/>
          <w:szCs w:val="22"/>
        </w:rPr>
        <w:t>Отделочные</w:t>
      </w:r>
      <w:r w:rsidR="00ED4A80" w:rsidRPr="00ED4A80">
        <w:rPr>
          <w:sz w:val="22"/>
          <w:szCs w:val="22"/>
        </w:rPr>
        <w:t xml:space="preserve"> работы досрочно. Участник долевого строительства настоящим выражает свое согласие на досрочное выполнение Застройщиком </w:t>
      </w:r>
      <w:r>
        <w:rPr>
          <w:sz w:val="22"/>
          <w:szCs w:val="22"/>
        </w:rPr>
        <w:t>Отделочных</w:t>
      </w:r>
      <w:r w:rsidR="00ED4A80" w:rsidRPr="00ED4A80">
        <w:rPr>
          <w:sz w:val="22"/>
          <w:szCs w:val="22"/>
        </w:rPr>
        <w:t xml:space="preserve"> работ. В этом случае Участник долевого строительства обязуется досрочно, в порядке, предусмотренном </w:t>
      </w:r>
      <w:r>
        <w:rPr>
          <w:sz w:val="22"/>
          <w:szCs w:val="22"/>
        </w:rPr>
        <w:t>Д</w:t>
      </w:r>
      <w:r w:rsidR="00ED4A80" w:rsidRPr="00ED4A80">
        <w:rPr>
          <w:sz w:val="22"/>
          <w:szCs w:val="22"/>
        </w:rPr>
        <w:t>оговор</w:t>
      </w:r>
      <w:r>
        <w:rPr>
          <w:sz w:val="22"/>
          <w:szCs w:val="22"/>
        </w:rPr>
        <w:t>ом</w:t>
      </w:r>
      <w:r w:rsidR="00ED4A80" w:rsidRPr="00ED4A80">
        <w:rPr>
          <w:sz w:val="22"/>
          <w:szCs w:val="22"/>
        </w:rPr>
        <w:t xml:space="preserve">, принять результат </w:t>
      </w:r>
      <w:r>
        <w:rPr>
          <w:sz w:val="22"/>
          <w:szCs w:val="22"/>
        </w:rPr>
        <w:t>Отделочных</w:t>
      </w:r>
      <w:r w:rsidR="00ED4A80" w:rsidRPr="00ED4A80">
        <w:rPr>
          <w:sz w:val="22"/>
          <w:szCs w:val="22"/>
        </w:rPr>
        <w:t xml:space="preserve"> работ.   </w:t>
      </w:r>
    </w:p>
    <w:p w14:paraId="3E281A09" w14:textId="3381BF88" w:rsidR="00ED4A80" w:rsidRPr="00ED4A80" w:rsidRDefault="00970291" w:rsidP="00ED4A80">
      <w:pPr>
        <w:ind w:right="17" w:firstLine="851"/>
        <w:jc w:val="both"/>
        <w:rPr>
          <w:sz w:val="22"/>
          <w:szCs w:val="22"/>
        </w:rPr>
      </w:pPr>
      <w:r>
        <w:rPr>
          <w:sz w:val="22"/>
          <w:szCs w:val="22"/>
        </w:rPr>
        <w:t>5.4.</w:t>
      </w:r>
      <w:r w:rsidR="00ED4A80" w:rsidRPr="00ED4A80">
        <w:rPr>
          <w:sz w:val="22"/>
          <w:szCs w:val="22"/>
        </w:rPr>
        <w:t xml:space="preserve"> После завершения </w:t>
      </w:r>
      <w:r>
        <w:rPr>
          <w:sz w:val="22"/>
          <w:szCs w:val="22"/>
        </w:rPr>
        <w:t>Отделочных</w:t>
      </w:r>
      <w:r w:rsidR="00ED4A80" w:rsidRPr="00ED4A80">
        <w:rPr>
          <w:sz w:val="22"/>
          <w:szCs w:val="22"/>
        </w:rPr>
        <w:t xml:space="preserve"> работ Застройщик направляет Участнику сообщение о завершении </w:t>
      </w:r>
      <w:r>
        <w:rPr>
          <w:sz w:val="22"/>
          <w:szCs w:val="22"/>
        </w:rPr>
        <w:t xml:space="preserve">Отделочных </w:t>
      </w:r>
      <w:r w:rsidR="00ED4A80" w:rsidRPr="00ED4A80">
        <w:rPr>
          <w:sz w:val="22"/>
          <w:szCs w:val="22"/>
        </w:rPr>
        <w:t xml:space="preserve">работ.  </w:t>
      </w:r>
    </w:p>
    <w:p w14:paraId="237B9BD2" w14:textId="0BF48BCD" w:rsidR="00ED4A80" w:rsidRPr="00ED4A80" w:rsidRDefault="00ED4A80" w:rsidP="00ED4A80">
      <w:pPr>
        <w:ind w:right="17" w:firstLine="851"/>
        <w:jc w:val="both"/>
        <w:rPr>
          <w:sz w:val="22"/>
          <w:szCs w:val="22"/>
        </w:rPr>
      </w:pPr>
      <w:r w:rsidRPr="00ED4A80">
        <w:rPr>
          <w:sz w:val="22"/>
          <w:szCs w:val="22"/>
        </w:rPr>
        <w:t xml:space="preserve">Одновременно с указанным сообщением Застройщик направляет Участнику долевого строительства подписанный со своей стороны акт сдачи-приемки </w:t>
      </w:r>
      <w:r w:rsidR="00970291">
        <w:rPr>
          <w:sz w:val="22"/>
          <w:szCs w:val="22"/>
        </w:rPr>
        <w:t>Отделочных</w:t>
      </w:r>
      <w:r w:rsidRPr="00ED4A80">
        <w:rPr>
          <w:sz w:val="22"/>
          <w:szCs w:val="22"/>
        </w:rPr>
        <w:t xml:space="preserve"> работ (далее</w:t>
      </w:r>
      <w:r w:rsidR="00970291">
        <w:rPr>
          <w:sz w:val="22"/>
          <w:szCs w:val="22"/>
        </w:rPr>
        <w:t xml:space="preserve"> по тексту </w:t>
      </w:r>
      <w:r w:rsidRPr="00ED4A80">
        <w:rPr>
          <w:sz w:val="22"/>
          <w:szCs w:val="22"/>
        </w:rPr>
        <w:t xml:space="preserve">– «Акт сдачи-приемки </w:t>
      </w:r>
      <w:r w:rsidR="00970291">
        <w:rPr>
          <w:sz w:val="22"/>
          <w:szCs w:val="22"/>
        </w:rPr>
        <w:t>Отделочных</w:t>
      </w:r>
      <w:r w:rsidRPr="00ED4A80">
        <w:rPr>
          <w:sz w:val="22"/>
          <w:szCs w:val="22"/>
        </w:rPr>
        <w:t xml:space="preserve"> работ»). </w:t>
      </w:r>
    </w:p>
    <w:p w14:paraId="581584E1" w14:textId="5DCAFE45" w:rsidR="00ED4A80" w:rsidRPr="00ED4A80" w:rsidRDefault="00970291" w:rsidP="00ED4A80">
      <w:pPr>
        <w:ind w:right="17" w:firstLine="851"/>
        <w:jc w:val="both"/>
        <w:rPr>
          <w:sz w:val="22"/>
          <w:szCs w:val="22"/>
        </w:rPr>
      </w:pPr>
      <w:r>
        <w:rPr>
          <w:sz w:val="22"/>
          <w:szCs w:val="22"/>
        </w:rPr>
        <w:t>5.5.</w:t>
      </w:r>
      <w:r w:rsidR="00ED4A80" w:rsidRPr="00ED4A80">
        <w:rPr>
          <w:sz w:val="22"/>
          <w:szCs w:val="22"/>
        </w:rPr>
        <w:t xml:space="preserve"> Участник долевого строительства в течение 7 (семи) рабочих дней с момента </w:t>
      </w:r>
      <w:r>
        <w:rPr>
          <w:sz w:val="22"/>
          <w:szCs w:val="22"/>
        </w:rPr>
        <w:t>получения</w:t>
      </w:r>
      <w:r w:rsidR="00ED4A80" w:rsidRPr="00ED4A80">
        <w:rPr>
          <w:sz w:val="22"/>
          <w:szCs w:val="22"/>
        </w:rPr>
        <w:t xml:space="preserve"> сообщения и Акта сдачи-приемки Подрядных работ обязан с участием Застройщика осмотреть результат </w:t>
      </w:r>
      <w:r>
        <w:rPr>
          <w:sz w:val="22"/>
          <w:szCs w:val="22"/>
        </w:rPr>
        <w:t>Отделочных</w:t>
      </w:r>
      <w:r w:rsidR="00ED4A80" w:rsidRPr="00ED4A80">
        <w:rPr>
          <w:sz w:val="22"/>
          <w:szCs w:val="22"/>
        </w:rPr>
        <w:t xml:space="preserve"> работ и принять результат </w:t>
      </w:r>
      <w:r>
        <w:rPr>
          <w:sz w:val="22"/>
          <w:szCs w:val="22"/>
        </w:rPr>
        <w:t>Отделочных</w:t>
      </w:r>
      <w:r w:rsidR="00ED4A80" w:rsidRPr="00ED4A80">
        <w:rPr>
          <w:sz w:val="22"/>
          <w:szCs w:val="22"/>
        </w:rPr>
        <w:t xml:space="preserve"> работ путем подписания Акта сдачи-приемки </w:t>
      </w:r>
      <w:r>
        <w:rPr>
          <w:sz w:val="22"/>
          <w:szCs w:val="22"/>
        </w:rPr>
        <w:t>Отделочных</w:t>
      </w:r>
      <w:r w:rsidR="00ED4A80" w:rsidRPr="00ED4A80">
        <w:rPr>
          <w:sz w:val="22"/>
          <w:szCs w:val="22"/>
        </w:rPr>
        <w:t xml:space="preserve"> работ либо представить Застройщику мотивированный отказ от приемки результата </w:t>
      </w:r>
      <w:r>
        <w:rPr>
          <w:sz w:val="22"/>
          <w:szCs w:val="22"/>
        </w:rPr>
        <w:t>Отделочных</w:t>
      </w:r>
      <w:r w:rsidR="00ED4A80" w:rsidRPr="00ED4A80">
        <w:rPr>
          <w:sz w:val="22"/>
          <w:szCs w:val="22"/>
        </w:rPr>
        <w:t xml:space="preserve"> работ. </w:t>
      </w:r>
    </w:p>
    <w:p w14:paraId="4C97916A" w14:textId="30B5A35F" w:rsidR="00ED4A80" w:rsidRPr="00ED4A80" w:rsidRDefault="00ED4A80" w:rsidP="00ED4A80">
      <w:pPr>
        <w:ind w:right="17" w:firstLine="851"/>
        <w:jc w:val="both"/>
        <w:rPr>
          <w:sz w:val="22"/>
          <w:szCs w:val="22"/>
        </w:rPr>
      </w:pPr>
      <w:r w:rsidRPr="00ED4A80">
        <w:rPr>
          <w:sz w:val="22"/>
          <w:szCs w:val="22"/>
        </w:rPr>
        <w:t xml:space="preserve">При этом Участник вправе отказаться от приемки результата </w:t>
      </w:r>
      <w:r w:rsidR="00970291">
        <w:rPr>
          <w:sz w:val="22"/>
          <w:szCs w:val="22"/>
        </w:rPr>
        <w:t>Отделочных</w:t>
      </w:r>
      <w:r w:rsidRPr="00ED4A80">
        <w:rPr>
          <w:sz w:val="22"/>
          <w:szCs w:val="22"/>
        </w:rPr>
        <w:t xml:space="preserve"> работ только в случае наличия существенных недостатков результата </w:t>
      </w:r>
      <w:r w:rsidR="00970291">
        <w:rPr>
          <w:sz w:val="22"/>
          <w:szCs w:val="22"/>
        </w:rPr>
        <w:t>Отделочных</w:t>
      </w:r>
      <w:r w:rsidRPr="00ED4A80">
        <w:rPr>
          <w:sz w:val="22"/>
          <w:szCs w:val="22"/>
        </w:rPr>
        <w:t xml:space="preserve"> работ, делающих Объект долевого строительства непригодным для использования по назначению. </w:t>
      </w:r>
    </w:p>
    <w:p w14:paraId="6DB27C00" w14:textId="27ECB218" w:rsidR="00ED4A80" w:rsidRPr="00ED4A80" w:rsidRDefault="00ED4A80" w:rsidP="00ED4A80">
      <w:pPr>
        <w:ind w:right="17" w:firstLine="851"/>
        <w:jc w:val="both"/>
        <w:rPr>
          <w:sz w:val="22"/>
          <w:szCs w:val="22"/>
        </w:rPr>
      </w:pPr>
      <w:r w:rsidRPr="00ED4A80">
        <w:rPr>
          <w:sz w:val="22"/>
          <w:szCs w:val="22"/>
        </w:rPr>
        <w:t xml:space="preserve">При наличии в результате </w:t>
      </w:r>
      <w:r w:rsidR="00970291">
        <w:rPr>
          <w:sz w:val="22"/>
          <w:szCs w:val="22"/>
        </w:rPr>
        <w:t>Отделочных</w:t>
      </w:r>
      <w:r w:rsidRPr="00ED4A80">
        <w:rPr>
          <w:sz w:val="22"/>
          <w:szCs w:val="22"/>
        </w:rPr>
        <w:t xml:space="preserve"> работ иных недостатков (не препятствующих использованию Объекта долевого строительства по назначению) Участник не вправе ссылаться на них как на основани</w:t>
      </w:r>
      <w:r w:rsidR="003C78B9">
        <w:rPr>
          <w:sz w:val="22"/>
          <w:szCs w:val="22"/>
        </w:rPr>
        <w:t>е</w:t>
      </w:r>
      <w:r w:rsidRPr="00ED4A80">
        <w:rPr>
          <w:sz w:val="22"/>
          <w:szCs w:val="22"/>
        </w:rPr>
        <w:t xml:space="preserve"> для отказа от приемки результата </w:t>
      </w:r>
      <w:r w:rsidR="00970291">
        <w:rPr>
          <w:sz w:val="22"/>
          <w:szCs w:val="22"/>
        </w:rPr>
        <w:t>Отделочных</w:t>
      </w:r>
      <w:r w:rsidRPr="00ED4A80">
        <w:rPr>
          <w:sz w:val="22"/>
          <w:szCs w:val="22"/>
        </w:rPr>
        <w:t xml:space="preserve"> работ. В этом случае Участник обязан принять результат </w:t>
      </w:r>
      <w:r w:rsidR="00970291">
        <w:rPr>
          <w:sz w:val="22"/>
          <w:szCs w:val="22"/>
        </w:rPr>
        <w:t>Отделочных</w:t>
      </w:r>
      <w:r w:rsidRPr="00ED4A80">
        <w:rPr>
          <w:sz w:val="22"/>
          <w:szCs w:val="22"/>
        </w:rPr>
        <w:t xml:space="preserve"> работ по Акту сдачи-приемки </w:t>
      </w:r>
      <w:r w:rsidR="00970291">
        <w:rPr>
          <w:sz w:val="22"/>
          <w:szCs w:val="22"/>
        </w:rPr>
        <w:t>Отделочных</w:t>
      </w:r>
      <w:r w:rsidRPr="00ED4A80">
        <w:rPr>
          <w:sz w:val="22"/>
          <w:szCs w:val="22"/>
        </w:rPr>
        <w:t xml:space="preserve"> работ, в котором он вправе указать обнаруженные недостатки.   </w:t>
      </w:r>
    </w:p>
    <w:p w14:paraId="0DA6CF8B" w14:textId="44021162" w:rsidR="00ED4A80" w:rsidRDefault="00970291" w:rsidP="00ED4A80">
      <w:pPr>
        <w:ind w:right="17" w:firstLine="851"/>
        <w:jc w:val="both"/>
        <w:rPr>
          <w:sz w:val="22"/>
          <w:szCs w:val="22"/>
        </w:rPr>
      </w:pPr>
      <w:r>
        <w:rPr>
          <w:sz w:val="22"/>
          <w:szCs w:val="22"/>
        </w:rPr>
        <w:t>5.6.</w:t>
      </w:r>
      <w:r w:rsidR="00ED4A80" w:rsidRPr="00ED4A80">
        <w:rPr>
          <w:sz w:val="22"/>
          <w:szCs w:val="22"/>
        </w:rPr>
        <w:t xml:space="preserve"> В случае если по истечении установленного п. </w:t>
      </w:r>
      <w:r>
        <w:rPr>
          <w:sz w:val="22"/>
          <w:szCs w:val="22"/>
        </w:rPr>
        <w:t xml:space="preserve">5.5. </w:t>
      </w:r>
      <w:r w:rsidR="00ED4A80" w:rsidRPr="00ED4A80">
        <w:rPr>
          <w:sz w:val="22"/>
          <w:szCs w:val="22"/>
        </w:rPr>
        <w:t xml:space="preserve">срока Участником не будет предоставлен Застройщику мотивированный отказ от приемки результата </w:t>
      </w:r>
      <w:r>
        <w:rPr>
          <w:sz w:val="22"/>
          <w:szCs w:val="22"/>
        </w:rPr>
        <w:t>Отделочных</w:t>
      </w:r>
      <w:r w:rsidR="00ED4A80" w:rsidRPr="00ED4A80">
        <w:rPr>
          <w:sz w:val="22"/>
          <w:szCs w:val="22"/>
        </w:rPr>
        <w:t xml:space="preserve"> работ, то результат </w:t>
      </w:r>
      <w:r>
        <w:rPr>
          <w:sz w:val="22"/>
          <w:szCs w:val="22"/>
        </w:rPr>
        <w:t>Отделочных</w:t>
      </w:r>
      <w:r w:rsidR="00ED4A80" w:rsidRPr="00ED4A80">
        <w:rPr>
          <w:sz w:val="22"/>
          <w:szCs w:val="22"/>
        </w:rPr>
        <w:t xml:space="preserve"> работ считается принятым Участником в первый календарный день, следующий за последним днем указанного в п. </w:t>
      </w:r>
      <w:r>
        <w:rPr>
          <w:sz w:val="22"/>
          <w:szCs w:val="22"/>
        </w:rPr>
        <w:t>5.5.</w:t>
      </w:r>
      <w:r w:rsidR="003C78B9">
        <w:rPr>
          <w:sz w:val="22"/>
          <w:szCs w:val="22"/>
        </w:rPr>
        <w:t xml:space="preserve"> Договора</w:t>
      </w:r>
      <w:r w:rsidR="00ED4A80" w:rsidRPr="00ED4A80">
        <w:rPr>
          <w:sz w:val="22"/>
          <w:szCs w:val="22"/>
        </w:rPr>
        <w:t xml:space="preserve"> срока, на основании Акта сдачи-приемки </w:t>
      </w:r>
      <w:r>
        <w:rPr>
          <w:sz w:val="22"/>
          <w:szCs w:val="22"/>
        </w:rPr>
        <w:t>Отделочных</w:t>
      </w:r>
      <w:r w:rsidR="00ED4A80" w:rsidRPr="00ED4A80">
        <w:rPr>
          <w:sz w:val="22"/>
          <w:szCs w:val="22"/>
        </w:rPr>
        <w:t xml:space="preserve"> работ, подписанного Застройщиком в одностороннем порядке.</w:t>
      </w:r>
    </w:p>
    <w:p w14:paraId="353EE3AA" w14:textId="77777777" w:rsidR="00970291" w:rsidRPr="00ED4A80" w:rsidRDefault="00970291" w:rsidP="00ED4A80">
      <w:pPr>
        <w:ind w:right="17" w:firstLine="851"/>
        <w:jc w:val="both"/>
        <w:rPr>
          <w:sz w:val="22"/>
          <w:szCs w:val="22"/>
        </w:rPr>
      </w:pPr>
    </w:p>
    <w:p w14:paraId="58E2CA11" w14:textId="77777777" w:rsidR="00917100" w:rsidRPr="00AD7E4B" w:rsidRDefault="00917100" w:rsidP="0023419B">
      <w:pPr>
        <w:numPr>
          <w:ilvl w:val="0"/>
          <w:numId w:val="1"/>
        </w:numPr>
        <w:tabs>
          <w:tab w:val="clear" w:pos="720"/>
        </w:tabs>
        <w:ind w:left="0" w:right="17" w:firstLine="851"/>
        <w:jc w:val="both"/>
        <w:rPr>
          <w:b/>
          <w:sz w:val="22"/>
          <w:szCs w:val="22"/>
        </w:rPr>
      </w:pPr>
      <w:r w:rsidRPr="00AD7E4B">
        <w:rPr>
          <w:b/>
          <w:sz w:val="22"/>
          <w:szCs w:val="22"/>
        </w:rPr>
        <w:t xml:space="preserve">Порядок урегулирования претензий, связанных с качеством </w:t>
      </w:r>
      <w:r w:rsidR="0023419B">
        <w:rPr>
          <w:b/>
          <w:sz w:val="22"/>
          <w:szCs w:val="22"/>
        </w:rPr>
        <w:t>Объекта долевого строительства</w:t>
      </w:r>
    </w:p>
    <w:p w14:paraId="0F6EE29E" w14:textId="3FCC731A" w:rsidR="00917100" w:rsidRPr="00AD7E4B" w:rsidRDefault="00970291" w:rsidP="00917100">
      <w:pPr>
        <w:ind w:right="17" w:firstLine="900"/>
        <w:jc w:val="both"/>
        <w:rPr>
          <w:sz w:val="22"/>
          <w:szCs w:val="22"/>
        </w:rPr>
      </w:pPr>
      <w:r>
        <w:rPr>
          <w:sz w:val="22"/>
          <w:szCs w:val="22"/>
        </w:rPr>
        <w:t>6</w:t>
      </w:r>
      <w:r w:rsidR="00917100" w:rsidRPr="00AD7E4B">
        <w:rPr>
          <w:sz w:val="22"/>
          <w:szCs w:val="22"/>
        </w:rPr>
        <w:t xml:space="preserve">.1. В рамках проведения процедуры урегулирования возникших у Участника претензий, связанных с качеством </w:t>
      </w:r>
      <w:r w:rsidR="0023419B">
        <w:rPr>
          <w:sz w:val="22"/>
          <w:szCs w:val="22"/>
        </w:rPr>
        <w:t>Объекта долевого строительства</w:t>
      </w:r>
      <w:r w:rsidR="00917100" w:rsidRPr="00AD7E4B">
        <w:rPr>
          <w:sz w:val="22"/>
          <w:szCs w:val="22"/>
        </w:rPr>
        <w:t>, Застройщик вправе совершить следующие действия:</w:t>
      </w:r>
    </w:p>
    <w:p w14:paraId="2BF88537" w14:textId="40E07C9B" w:rsidR="00917100" w:rsidRPr="00AD7E4B" w:rsidRDefault="00970291" w:rsidP="00917100">
      <w:pPr>
        <w:ind w:right="17" w:firstLine="900"/>
        <w:jc w:val="both"/>
        <w:rPr>
          <w:sz w:val="22"/>
          <w:szCs w:val="22"/>
        </w:rPr>
      </w:pPr>
      <w:r>
        <w:rPr>
          <w:sz w:val="22"/>
          <w:szCs w:val="22"/>
        </w:rPr>
        <w:t>6</w:t>
      </w:r>
      <w:r w:rsidR="00917100" w:rsidRPr="00AD7E4B">
        <w:rPr>
          <w:sz w:val="22"/>
          <w:szCs w:val="22"/>
        </w:rPr>
        <w:t>.1.1.</w:t>
      </w:r>
      <w:r w:rsidR="00742166" w:rsidRPr="00AD7E4B">
        <w:rPr>
          <w:sz w:val="22"/>
          <w:szCs w:val="22"/>
        </w:rPr>
        <w:t xml:space="preserve"> </w:t>
      </w:r>
      <w:r w:rsidR="00917100" w:rsidRPr="00AD7E4B">
        <w:rPr>
          <w:sz w:val="22"/>
          <w:szCs w:val="22"/>
        </w:rPr>
        <w:t xml:space="preserve">Самостоятельно или с привлечением экспертной организации (по усмотрению Застройщика) осуществить повторный осмотр </w:t>
      </w:r>
      <w:r w:rsidR="0023419B">
        <w:rPr>
          <w:sz w:val="22"/>
          <w:szCs w:val="22"/>
        </w:rPr>
        <w:t>Объекта долевого строительства</w:t>
      </w:r>
      <w:r w:rsidR="00917100" w:rsidRPr="00AD7E4B">
        <w:rPr>
          <w:sz w:val="22"/>
          <w:szCs w:val="22"/>
        </w:rPr>
        <w:t xml:space="preserve"> по заявленным Участником недостаткам.</w:t>
      </w:r>
    </w:p>
    <w:p w14:paraId="781B6332" w14:textId="03ADCF90" w:rsidR="00917100" w:rsidRPr="00AD7E4B" w:rsidRDefault="00970291" w:rsidP="00917100">
      <w:pPr>
        <w:ind w:right="17" w:firstLine="900"/>
        <w:jc w:val="both"/>
        <w:rPr>
          <w:sz w:val="22"/>
          <w:szCs w:val="22"/>
        </w:rPr>
      </w:pPr>
      <w:r>
        <w:rPr>
          <w:sz w:val="22"/>
          <w:szCs w:val="22"/>
        </w:rPr>
        <w:t>6</w:t>
      </w:r>
      <w:r w:rsidR="0023419B">
        <w:rPr>
          <w:sz w:val="22"/>
          <w:szCs w:val="22"/>
        </w:rPr>
        <w:t>.1.2. Н</w:t>
      </w:r>
      <w:r w:rsidR="00917100" w:rsidRPr="00AD7E4B">
        <w:rPr>
          <w:sz w:val="22"/>
          <w:szCs w:val="22"/>
        </w:rPr>
        <w:t>аправить Участнику письменное уведомление о дате и времени такого осмотра, для того, чтобы Участник мог принять участие в этом осмотре.</w:t>
      </w:r>
    </w:p>
    <w:p w14:paraId="4DB97BA9" w14:textId="3602CB92" w:rsidR="00917100" w:rsidRPr="00AD7E4B" w:rsidRDefault="00970291" w:rsidP="00917100">
      <w:pPr>
        <w:ind w:right="17" w:firstLine="900"/>
        <w:jc w:val="both"/>
        <w:rPr>
          <w:sz w:val="22"/>
          <w:szCs w:val="22"/>
        </w:rPr>
      </w:pPr>
      <w:r>
        <w:rPr>
          <w:sz w:val="22"/>
          <w:szCs w:val="22"/>
        </w:rPr>
        <w:t>6</w:t>
      </w:r>
      <w:r w:rsidR="00917100" w:rsidRPr="00AD7E4B">
        <w:rPr>
          <w:sz w:val="22"/>
          <w:szCs w:val="22"/>
        </w:rPr>
        <w:t>.1.3. Получить заключение по результатам проведенной строительной экспертизы и передать копию этого заключения Участнику – в случае привлечения экспертной организации.</w:t>
      </w:r>
    </w:p>
    <w:p w14:paraId="5FC9DE08" w14:textId="66DE8110" w:rsidR="00917100" w:rsidRPr="00AD7E4B" w:rsidRDefault="00970291" w:rsidP="00917100">
      <w:pPr>
        <w:ind w:right="17" w:firstLine="900"/>
        <w:jc w:val="both"/>
        <w:rPr>
          <w:sz w:val="22"/>
          <w:szCs w:val="22"/>
        </w:rPr>
      </w:pPr>
      <w:r>
        <w:rPr>
          <w:sz w:val="22"/>
          <w:szCs w:val="22"/>
        </w:rPr>
        <w:t>6</w:t>
      </w:r>
      <w:r w:rsidR="00917100" w:rsidRPr="00AD7E4B">
        <w:rPr>
          <w:sz w:val="22"/>
          <w:szCs w:val="22"/>
        </w:rPr>
        <w:t>.2.</w:t>
      </w:r>
      <w:r w:rsidR="00742166" w:rsidRPr="00AD7E4B">
        <w:rPr>
          <w:sz w:val="22"/>
          <w:szCs w:val="22"/>
        </w:rPr>
        <w:t xml:space="preserve"> </w:t>
      </w:r>
      <w:r w:rsidR="00917100" w:rsidRPr="00AD7E4B">
        <w:rPr>
          <w:sz w:val="22"/>
          <w:szCs w:val="22"/>
        </w:rPr>
        <w:t xml:space="preserve">В рамках проведения процедуры урегулирования возникших претензий, связанных с качеством </w:t>
      </w:r>
      <w:r w:rsidR="0023419B">
        <w:rPr>
          <w:sz w:val="22"/>
          <w:szCs w:val="22"/>
        </w:rPr>
        <w:t>Объекта долевого строительства</w:t>
      </w:r>
      <w:r w:rsidR="00917100" w:rsidRPr="00AD7E4B">
        <w:rPr>
          <w:sz w:val="22"/>
          <w:szCs w:val="22"/>
        </w:rPr>
        <w:t>, Участник обяз</w:t>
      </w:r>
      <w:r w:rsidR="003F5BC4">
        <w:rPr>
          <w:sz w:val="22"/>
          <w:szCs w:val="22"/>
        </w:rPr>
        <w:t>ан совершить следующие действия:</w:t>
      </w:r>
    </w:p>
    <w:p w14:paraId="5E57B85D" w14:textId="585990AE" w:rsidR="00917100" w:rsidRPr="00AD7E4B" w:rsidRDefault="00970291" w:rsidP="00917100">
      <w:pPr>
        <w:ind w:right="17" w:firstLine="900"/>
        <w:jc w:val="both"/>
        <w:rPr>
          <w:sz w:val="22"/>
          <w:szCs w:val="22"/>
        </w:rPr>
      </w:pPr>
      <w:r>
        <w:rPr>
          <w:sz w:val="22"/>
          <w:szCs w:val="22"/>
        </w:rPr>
        <w:t>6</w:t>
      </w:r>
      <w:r w:rsidR="00917100" w:rsidRPr="00AD7E4B">
        <w:rPr>
          <w:sz w:val="22"/>
          <w:szCs w:val="22"/>
        </w:rPr>
        <w:t xml:space="preserve">.2.1 Принять участие в повторном осмотре </w:t>
      </w:r>
      <w:r w:rsidR="0023419B">
        <w:rPr>
          <w:sz w:val="22"/>
          <w:szCs w:val="22"/>
        </w:rPr>
        <w:t>Объекта долевого строительства</w:t>
      </w:r>
      <w:r w:rsidR="00917100" w:rsidRPr="00AD7E4B">
        <w:rPr>
          <w:sz w:val="22"/>
          <w:szCs w:val="22"/>
        </w:rPr>
        <w:t xml:space="preserve"> совместно с уполномоченным представителем Застройщика и представителем экспертной организации (в случае ее привлечения) и подписать совместный акт осмотра </w:t>
      </w:r>
      <w:r w:rsidR="0023419B">
        <w:rPr>
          <w:sz w:val="22"/>
          <w:szCs w:val="22"/>
        </w:rPr>
        <w:t>Объекта долевого строительства</w:t>
      </w:r>
      <w:r w:rsidR="00917100" w:rsidRPr="00AD7E4B">
        <w:rPr>
          <w:sz w:val="22"/>
          <w:szCs w:val="22"/>
        </w:rPr>
        <w:t xml:space="preserve">. Дата и время осмотра </w:t>
      </w:r>
      <w:r w:rsidR="0023419B">
        <w:rPr>
          <w:sz w:val="22"/>
          <w:szCs w:val="22"/>
        </w:rPr>
        <w:t>Объекта долевого строительства</w:t>
      </w:r>
      <w:r w:rsidR="00917100" w:rsidRPr="00AD7E4B">
        <w:rPr>
          <w:sz w:val="22"/>
          <w:szCs w:val="22"/>
        </w:rPr>
        <w:t xml:space="preserve"> определяются Застройщиком.</w:t>
      </w:r>
    </w:p>
    <w:p w14:paraId="6648B15B" w14:textId="2ED49872" w:rsidR="00917100" w:rsidRPr="00AD7E4B" w:rsidRDefault="00970291" w:rsidP="00917100">
      <w:pPr>
        <w:ind w:right="17" w:firstLine="900"/>
        <w:jc w:val="both"/>
        <w:rPr>
          <w:sz w:val="22"/>
          <w:szCs w:val="22"/>
        </w:rPr>
      </w:pPr>
      <w:r>
        <w:rPr>
          <w:sz w:val="22"/>
          <w:szCs w:val="22"/>
        </w:rPr>
        <w:t>6</w:t>
      </w:r>
      <w:r w:rsidR="00742166" w:rsidRPr="00AD7E4B">
        <w:rPr>
          <w:sz w:val="22"/>
          <w:szCs w:val="22"/>
        </w:rPr>
        <w:t>.2.2.</w:t>
      </w:r>
      <w:r w:rsidR="00917100" w:rsidRPr="00AD7E4B">
        <w:rPr>
          <w:sz w:val="22"/>
          <w:szCs w:val="22"/>
        </w:rPr>
        <w:t xml:space="preserve"> В случае, если по результатам осмотра не выявлено несоответствия </w:t>
      </w:r>
      <w:r w:rsidR="0023419B">
        <w:rPr>
          <w:sz w:val="22"/>
          <w:szCs w:val="22"/>
        </w:rPr>
        <w:t>Объекта долевого строительства</w:t>
      </w:r>
      <w:r w:rsidR="00917100" w:rsidRPr="00AD7E4B">
        <w:rPr>
          <w:sz w:val="22"/>
          <w:szCs w:val="22"/>
        </w:rPr>
        <w:t xml:space="preserve"> требованиям, установленным в части </w:t>
      </w:r>
      <w:r w:rsidR="0023419B">
        <w:rPr>
          <w:sz w:val="22"/>
          <w:szCs w:val="22"/>
        </w:rPr>
        <w:t>1</w:t>
      </w:r>
      <w:r w:rsidR="00917100" w:rsidRPr="00AD7E4B">
        <w:rPr>
          <w:sz w:val="22"/>
          <w:szCs w:val="22"/>
        </w:rPr>
        <w:t xml:space="preserve"> ст. 7 Закона № 214-ФЗ Участник обязан возместить Застройщику расходы, связанные с проведением строительной экспертизы </w:t>
      </w:r>
      <w:r w:rsidR="0023419B">
        <w:rPr>
          <w:sz w:val="22"/>
          <w:szCs w:val="22"/>
        </w:rPr>
        <w:t>Объекта долевого строительства</w:t>
      </w:r>
      <w:r w:rsidR="00917100" w:rsidRPr="00AD7E4B">
        <w:rPr>
          <w:sz w:val="22"/>
          <w:szCs w:val="22"/>
        </w:rPr>
        <w:t xml:space="preserve"> (если по усмотрению Застройщика такая экспертиза проводилась), а также возместить Застройщику убытки, связанные с необоснованной задержкой передачи </w:t>
      </w:r>
      <w:r w:rsidR="0023419B">
        <w:rPr>
          <w:sz w:val="22"/>
          <w:szCs w:val="22"/>
        </w:rPr>
        <w:t>Объекта долевого строительства</w:t>
      </w:r>
      <w:r w:rsidR="00917100" w:rsidRPr="00AD7E4B">
        <w:rPr>
          <w:sz w:val="22"/>
          <w:szCs w:val="22"/>
        </w:rPr>
        <w:t xml:space="preserve"> Участнику, в том числе компенсировать Застройщику коммунальные и иные расходы за </w:t>
      </w:r>
      <w:r w:rsidR="0023419B">
        <w:rPr>
          <w:sz w:val="22"/>
          <w:szCs w:val="22"/>
        </w:rPr>
        <w:t>Объект долевого строительства</w:t>
      </w:r>
      <w:r w:rsidR="00917100" w:rsidRPr="00AD7E4B">
        <w:rPr>
          <w:sz w:val="22"/>
          <w:szCs w:val="22"/>
        </w:rPr>
        <w:t xml:space="preserve"> за период такой задержки.</w:t>
      </w:r>
    </w:p>
    <w:p w14:paraId="0DC8EDA4" w14:textId="053255B5" w:rsidR="00917100" w:rsidRPr="00AD7E4B" w:rsidRDefault="00970291" w:rsidP="00917100">
      <w:pPr>
        <w:ind w:right="17" w:firstLine="900"/>
        <w:jc w:val="both"/>
        <w:rPr>
          <w:sz w:val="22"/>
          <w:szCs w:val="22"/>
        </w:rPr>
      </w:pPr>
      <w:r>
        <w:rPr>
          <w:sz w:val="22"/>
          <w:szCs w:val="22"/>
        </w:rPr>
        <w:lastRenderedPageBreak/>
        <w:t>6</w:t>
      </w:r>
      <w:r w:rsidR="00917100" w:rsidRPr="00AD7E4B">
        <w:rPr>
          <w:sz w:val="22"/>
          <w:szCs w:val="22"/>
        </w:rPr>
        <w:t>.</w:t>
      </w:r>
      <w:r w:rsidR="0023419B">
        <w:rPr>
          <w:sz w:val="22"/>
          <w:szCs w:val="22"/>
        </w:rPr>
        <w:t>3</w:t>
      </w:r>
      <w:r w:rsidR="00917100" w:rsidRPr="00AD7E4B">
        <w:rPr>
          <w:sz w:val="22"/>
          <w:szCs w:val="22"/>
        </w:rPr>
        <w:t xml:space="preserve">. </w:t>
      </w:r>
      <w:r w:rsidR="00371DAE" w:rsidRPr="00AD7E4B">
        <w:rPr>
          <w:sz w:val="22"/>
          <w:szCs w:val="22"/>
        </w:rPr>
        <w:t>Разумным сроком для устранения недостатков выявленных Участником и подтвержденных</w:t>
      </w:r>
      <w:r w:rsidR="00CF1234" w:rsidRPr="00AD7E4B">
        <w:rPr>
          <w:sz w:val="22"/>
          <w:szCs w:val="22"/>
        </w:rPr>
        <w:t xml:space="preserve"> Сторонами</w:t>
      </w:r>
      <w:r w:rsidR="00371DAE" w:rsidRPr="00AD7E4B">
        <w:rPr>
          <w:sz w:val="22"/>
          <w:szCs w:val="22"/>
        </w:rPr>
        <w:t xml:space="preserve"> в результате осмотра </w:t>
      </w:r>
      <w:r w:rsidR="00A70932">
        <w:rPr>
          <w:sz w:val="22"/>
          <w:szCs w:val="22"/>
        </w:rPr>
        <w:t>Объекта долевого строительства</w:t>
      </w:r>
      <w:r w:rsidR="00371DAE" w:rsidRPr="00AD7E4B">
        <w:rPr>
          <w:sz w:val="22"/>
          <w:szCs w:val="22"/>
        </w:rPr>
        <w:t xml:space="preserve"> в соответствии с настоящим </w:t>
      </w:r>
      <w:r w:rsidR="00A70932">
        <w:rPr>
          <w:sz w:val="22"/>
          <w:szCs w:val="22"/>
        </w:rPr>
        <w:t>Договором</w:t>
      </w:r>
      <w:r w:rsidR="00371DAE" w:rsidRPr="00AD7E4B">
        <w:rPr>
          <w:sz w:val="22"/>
          <w:szCs w:val="22"/>
        </w:rPr>
        <w:t xml:space="preserve"> считается срок: не более 3 (трёх) месяцев с момента обращения к Застройщику.</w:t>
      </w:r>
    </w:p>
    <w:p w14:paraId="70517089" w14:textId="77777777" w:rsidR="00917100" w:rsidRDefault="00917100" w:rsidP="00917100">
      <w:pPr>
        <w:ind w:right="16" w:firstLine="900"/>
        <w:jc w:val="both"/>
        <w:rPr>
          <w:sz w:val="22"/>
          <w:szCs w:val="22"/>
        </w:rPr>
      </w:pPr>
    </w:p>
    <w:p w14:paraId="281FBEE5" w14:textId="77777777" w:rsidR="00371D96" w:rsidRDefault="00371D96" w:rsidP="00917100">
      <w:pPr>
        <w:ind w:right="16" w:firstLine="900"/>
        <w:jc w:val="both"/>
        <w:rPr>
          <w:sz w:val="22"/>
          <w:szCs w:val="22"/>
        </w:rPr>
      </w:pPr>
    </w:p>
    <w:p w14:paraId="64EB0F76" w14:textId="77777777" w:rsidR="00371D96" w:rsidRPr="00AD7E4B" w:rsidRDefault="00371D96" w:rsidP="00917100">
      <w:pPr>
        <w:ind w:right="16" w:firstLine="900"/>
        <w:jc w:val="both"/>
        <w:rPr>
          <w:sz w:val="22"/>
          <w:szCs w:val="22"/>
        </w:rPr>
      </w:pPr>
    </w:p>
    <w:p w14:paraId="7F572E4D" w14:textId="77777777" w:rsidR="00917100" w:rsidRPr="00AD7E4B" w:rsidRDefault="00917100" w:rsidP="00917100">
      <w:pPr>
        <w:numPr>
          <w:ilvl w:val="0"/>
          <w:numId w:val="1"/>
        </w:numPr>
        <w:tabs>
          <w:tab w:val="num" w:pos="360"/>
        </w:tabs>
        <w:ind w:left="0" w:right="16" w:firstLine="900"/>
        <w:jc w:val="both"/>
        <w:rPr>
          <w:b/>
          <w:sz w:val="22"/>
          <w:szCs w:val="22"/>
        </w:rPr>
      </w:pPr>
      <w:r w:rsidRPr="00AD7E4B">
        <w:rPr>
          <w:b/>
          <w:sz w:val="22"/>
          <w:szCs w:val="22"/>
        </w:rPr>
        <w:t>Уступка прав по договору</w:t>
      </w:r>
    </w:p>
    <w:p w14:paraId="4E984DF6" w14:textId="08C65CE3" w:rsidR="00917100" w:rsidRDefault="00970291" w:rsidP="00917100">
      <w:pPr>
        <w:ind w:right="16" w:firstLine="900"/>
        <w:jc w:val="both"/>
        <w:rPr>
          <w:sz w:val="22"/>
          <w:szCs w:val="22"/>
        </w:rPr>
      </w:pPr>
      <w:r>
        <w:rPr>
          <w:sz w:val="22"/>
          <w:szCs w:val="22"/>
        </w:rPr>
        <w:t>7</w:t>
      </w:r>
      <w:r w:rsidR="00917100" w:rsidRPr="00AD7E4B">
        <w:rPr>
          <w:sz w:val="22"/>
          <w:szCs w:val="22"/>
        </w:rPr>
        <w:t>.1.</w:t>
      </w:r>
      <w:r w:rsidR="00742166" w:rsidRPr="00AD7E4B">
        <w:rPr>
          <w:sz w:val="22"/>
          <w:szCs w:val="22"/>
        </w:rPr>
        <w:t xml:space="preserve"> </w:t>
      </w:r>
      <w:r w:rsidR="00917100" w:rsidRPr="00AD7E4B">
        <w:rPr>
          <w:sz w:val="22"/>
          <w:szCs w:val="22"/>
        </w:rPr>
        <w:t>Участник после выполнения своих обязательств по уплате Цены Договора имеет право при условии согласования с Застройщиком уступить свои права и обязанности по настоящему Договору третьему лицу. Соглашение о передаче прав и обязанностей Участника по Договору оформляется с участием Застройщика, подлежит государственной регистрации и имеет юридическую силу от даты такой государственной регистрации.</w:t>
      </w:r>
    </w:p>
    <w:p w14:paraId="43F3B84C" w14:textId="1956C257" w:rsidR="00A70932" w:rsidRPr="00AD7E4B" w:rsidRDefault="00970291" w:rsidP="00917100">
      <w:pPr>
        <w:ind w:right="16" w:firstLine="900"/>
        <w:jc w:val="both"/>
        <w:rPr>
          <w:sz w:val="22"/>
          <w:szCs w:val="22"/>
        </w:rPr>
      </w:pPr>
      <w:r>
        <w:rPr>
          <w:sz w:val="22"/>
          <w:szCs w:val="22"/>
        </w:rPr>
        <w:t>7</w:t>
      </w:r>
      <w:r w:rsidR="00A70932">
        <w:rPr>
          <w:sz w:val="22"/>
          <w:szCs w:val="22"/>
        </w:rPr>
        <w:t>.2. Уступка дополнительных прав Участника</w:t>
      </w:r>
      <w:r w:rsidR="00967D14">
        <w:rPr>
          <w:sz w:val="22"/>
          <w:szCs w:val="22"/>
        </w:rPr>
        <w:t xml:space="preserve"> по Договору</w:t>
      </w:r>
      <w:r w:rsidR="00A70932">
        <w:rPr>
          <w:sz w:val="22"/>
          <w:szCs w:val="22"/>
        </w:rPr>
        <w:t>, связанных с исполнением обязательства Застройщика по передаче Объекта долевого строительства, в том числе прав</w:t>
      </w:r>
      <w:r w:rsidR="00801EE8">
        <w:rPr>
          <w:sz w:val="22"/>
          <w:szCs w:val="22"/>
        </w:rPr>
        <w:t>а</w:t>
      </w:r>
      <w:r w:rsidR="00A70932">
        <w:rPr>
          <w:sz w:val="22"/>
          <w:szCs w:val="22"/>
        </w:rPr>
        <w:t xml:space="preserve"> на взыскание неустойки за ненадлежащее исполнение Застройщиком обязательств по Договору, </w:t>
      </w:r>
      <w:r w:rsidR="00801EE8">
        <w:rPr>
          <w:sz w:val="22"/>
          <w:szCs w:val="22"/>
        </w:rPr>
        <w:t xml:space="preserve">права на взыскание процентов за пользование чужими денежными средствами и т.д. </w:t>
      </w:r>
      <w:r w:rsidR="00A70932">
        <w:rPr>
          <w:sz w:val="22"/>
          <w:szCs w:val="22"/>
        </w:rPr>
        <w:t>без</w:t>
      </w:r>
      <w:r w:rsidR="00801EE8">
        <w:rPr>
          <w:sz w:val="22"/>
          <w:szCs w:val="22"/>
        </w:rPr>
        <w:t xml:space="preserve"> уступки права требования передачи Объекта долевого строительства запрещена.</w:t>
      </w:r>
      <w:r w:rsidR="00A70932">
        <w:rPr>
          <w:sz w:val="22"/>
          <w:szCs w:val="22"/>
        </w:rPr>
        <w:t xml:space="preserve">   </w:t>
      </w:r>
    </w:p>
    <w:p w14:paraId="77F224F5" w14:textId="77777777" w:rsidR="00917100" w:rsidRPr="00AD7E4B" w:rsidRDefault="00917100" w:rsidP="00917100">
      <w:pPr>
        <w:ind w:right="16" w:firstLine="900"/>
        <w:jc w:val="both"/>
        <w:rPr>
          <w:sz w:val="22"/>
          <w:szCs w:val="22"/>
        </w:rPr>
      </w:pPr>
    </w:p>
    <w:p w14:paraId="1F80B3AE" w14:textId="77777777" w:rsidR="00917100" w:rsidRPr="00AD7E4B" w:rsidRDefault="00917100" w:rsidP="00917100">
      <w:pPr>
        <w:numPr>
          <w:ilvl w:val="0"/>
          <w:numId w:val="1"/>
        </w:numPr>
        <w:tabs>
          <w:tab w:val="num" w:pos="360"/>
        </w:tabs>
        <w:ind w:left="0" w:right="16" w:firstLine="900"/>
        <w:jc w:val="both"/>
        <w:rPr>
          <w:b/>
          <w:sz w:val="22"/>
          <w:szCs w:val="22"/>
        </w:rPr>
      </w:pPr>
      <w:r w:rsidRPr="00AD7E4B">
        <w:rPr>
          <w:b/>
          <w:sz w:val="22"/>
          <w:szCs w:val="22"/>
        </w:rPr>
        <w:t xml:space="preserve"> Гарантии Застройщика</w:t>
      </w:r>
    </w:p>
    <w:p w14:paraId="2779EA9C" w14:textId="3D86BE8E" w:rsidR="00917100" w:rsidRPr="00AD7E4B" w:rsidRDefault="00970291" w:rsidP="00917100">
      <w:pPr>
        <w:ind w:right="16" w:firstLine="900"/>
        <w:jc w:val="both"/>
        <w:rPr>
          <w:sz w:val="22"/>
          <w:szCs w:val="22"/>
        </w:rPr>
      </w:pPr>
      <w:r>
        <w:rPr>
          <w:sz w:val="22"/>
          <w:szCs w:val="22"/>
        </w:rPr>
        <w:t>8</w:t>
      </w:r>
      <w:r w:rsidR="00917100" w:rsidRPr="00AD7E4B">
        <w:rPr>
          <w:sz w:val="22"/>
          <w:szCs w:val="22"/>
        </w:rPr>
        <w:t xml:space="preserve">.1. Гарантийный срок, действующий в отношении </w:t>
      </w:r>
      <w:r w:rsidR="00801EE8">
        <w:rPr>
          <w:sz w:val="22"/>
          <w:szCs w:val="22"/>
        </w:rPr>
        <w:t>Объекта долевого строительства</w:t>
      </w:r>
      <w:r w:rsidR="00917100" w:rsidRPr="00AD7E4B">
        <w:rPr>
          <w:sz w:val="22"/>
          <w:szCs w:val="22"/>
        </w:rPr>
        <w:t>, устанавливается равным 5 (пяти) годам и исчисляется от даты выдачи разрешения на</w:t>
      </w:r>
      <w:r w:rsidR="00801EE8">
        <w:rPr>
          <w:sz w:val="22"/>
          <w:szCs w:val="22"/>
        </w:rPr>
        <w:t xml:space="preserve"> ввод </w:t>
      </w:r>
      <w:r w:rsidR="00967D14">
        <w:rPr>
          <w:sz w:val="22"/>
          <w:szCs w:val="22"/>
        </w:rPr>
        <w:t xml:space="preserve">Здания </w:t>
      </w:r>
      <w:r w:rsidR="00801EE8">
        <w:rPr>
          <w:sz w:val="22"/>
          <w:szCs w:val="22"/>
        </w:rPr>
        <w:t>в эксплуатацию</w:t>
      </w:r>
      <w:r w:rsidR="00917100" w:rsidRPr="00AD7E4B">
        <w:rPr>
          <w:sz w:val="22"/>
          <w:szCs w:val="22"/>
        </w:rPr>
        <w:t xml:space="preserve">. </w:t>
      </w:r>
    </w:p>
    <w:p w14:paraId="0B2A38B1" w14:textId="72CAC2A0" w:rsidR="00917100" w:rsidRPr="00371D96" w:rsidRDefault="00970291" w:rsidP="00917100">
      <w:pPr>
        <w:ind w:right="16" w:firstLine="900"/>
        <w:jc w:val="both"/>
        <w:rPr>
          <w:sz w:val="22"/>
          <w:szCs w:val="22"/>
        </w:rPr>
      </w:pPr>
      <w:r>
        <w:rPr>
          <w:sz w:val="22"/>
          <w:szCs w:val="22"/>
        </w:rPr>
        <w:t>8</w:t>
      </w:r>
      <w:r w:rsidR="00917100" w:rsidRPr="00AD7E4B">
        <w:rPr>
          <w:sz w:val="22"/>
          <w:szCs w:val="22"/>
        </w:rPr>
        <w:t xml:space="preserve">.2. Гарантийный срок на технологическое и инженерное оборудование, входящее в состав </w:t>
      </w:r>
      <w:r w:rsidR="00801EE8">
        <w:rPr>
          <w:sz w:val="22"/>
          <w:szCs w:val="22"/>
        </w:rPr>
        <w:t>Объекта долевого строительства</w:t>
      </w:r>
      <w:r w:rsidR="00133ACD" w:rsidRPr="00AD7E4B">
        <w:rPr>
          <w:sz w:val="22"/>
          <w:szCs w:val="22"/>
        </w:rPr>
        <w:t>,</w:t>
      </w:r>
      <w:r w:rsidR="00917100" w:rsidRPr="00AD7E4B">
        <w:rPr>
          <w:sz w:val="22"/>
          <w:szCs w:val="22"/>
        </w:rPr>
        <w:t xml:space="preserve"> составляет 3 (три) года и </w:t>
      </w:r>
      <w:r w:rsidR="00917100" w:rsidRPr="00371D96">
        <w:rPr>
          <w:sz w:val="22"/>
          <w:szCs w:val="22"/>
        </w:rPr>
        <w:t xml:space="preserve">исчисляется со дня подписания первого передаточного акта или иного документа о передаче объекта долевого строительства в </w:t>
      </w:r>
      <w:r w:rsidR="00801EE8" w:rsidRPr="00371D96">
        <w:rPr>
          <w:sz w:val="22"/>
          <w:szCs w:val="22"/>
        </w:rPr>
        <w:t>Здании</w:t>
      </w:r>
      <w:r w:rsidR="00917100" w:rsidRPr="00371D96">
        <w:rPr>
          <w:sz w:val="22"/>
          <w:szCs w:val="22"/>
        </w:rPr>
        <w:t xml:space="preserve"> с первым из участников долевого строительства. </w:t>
      </w:r>
    </w:p>
    <w:p w14:paraId="6DCDA5DB" w14:textId="0258EB90" w:rsidR="00917100" w:rsidRPr="00371D96" w:rsidRDefault="00970291" w:rsidP="00917100">
      <w:pPr>
        <w:ind w:right="16" w:firstLine="900"/>
        <w:jc w:val="both"/>
        <w:rPr>
          <w:sz w:val="22"/>
          <w:szCs w:val="22"/>
        </w:rPr>
      </w:pPr>
      <w:r w:rsidRPr="00371D96">
        <w:rPr>
          <w:sz w:val="22"/>
          <w:szCs w:val="22"/>
        </w:rPr>
        <w:t>8</w:t>
      </w:r>
      <w:r w:rsidR="00917100" w:rsidRPr="00371D96">
        <w:rPr>
          <w:sz w:val="22"/>
          <w:szCs w:val="22"/>
        </w:rPr>
        <w:t xml:space="preserve">.3. Гарантийные сроки на </w:t>
      </w:r>
      <w:r w:rsidR="00801EE8" w:rsidRPr="00371D96">
        <w:rPr>
          <w:sz w:val="22"/>
          <w:szCs w:val="22"/>
        </w:rPr>
        <w:t>Отделочные работы, а также на использованные при выполнении Отделочных работ материалы, составляют 1 (один) год с момента подписания Акта приема-передачи Отделочных работ</w:t>
      </w:r>
      <w:r w:rsidR="00917100" w:rsidRPr="00371D96">
        <w:rPr>
          <w:sz w:val="22"/>
          <w:szCs w:val="22"/>
        </w:rPr>
        <w:t xml:space="preserve">. </w:t>
      </w:r>
    </w:p>
    <w:p w14:paraId="0560AE4F" w14:textId="49F01B89" w:rsidR="00917100" w:rsidRPr="00371D96" w:rsidRDefault="00970291" w:rsidP="00917100">
      <w:pPr>
        <w:ind w:right="16" w:firstLine="900"/>
        <w:jc w:val="both"/>
        <w:rPr>
          <w:sz w:val="22"/>
          <w:szCs w:val="22"/>
        </w:rPr>
      </w:pPr>
      <w:r w:rsidRPr="00371D96">
        <w:rPr>
          <w:sz w:val="22"/>
          <w:szCs w:val="22"/>
        </w:rPr>
        <w:t>8</w:t>
      </w:r>
      <w:r w:rsidR="00742166" w:rsidRPr="00371D96">
        <w:rPr>
          <w:sz w:val="22"/>
          <w:szCs w:val="22"/>
        </w:rPr>
        <w:t>.4.</w:t>
      </w:r>
      <w:r w:rsidR="00917100" w:rsidRPr="00371D96">
        <w:rPr>
          <w:sz w:val="22"/>
          <w:szCs w:val="22"/>
        </w:rPr>
        <w:t xml:space="preserve"> Стороны исходят из того, что свидетельством качества </w:t>
      </w:r>
      <w:r w:rsidR="00F66E36" w:rsidRPr="00371D96">
        <w:rPr>
          <w:sz w:val="22"/>
          <w:szCs w:val="22"/>
        </w:rPr>
        <w:t>Объекта долевого строительства</w:t>
      </w:r>
      <w:r w:rsidR="00917100" w:rsidRPr="00371D96">
        <w:rPr>
          <w:sz w:val="22"/>
          <w:szCs w:val="22"/>
        </w:rPr>
        <w:t xml:space="preserve">, соответствия ее проекту, техническим нормам и правилам является Разрешение на ввод </w:t>
      </w:r>
      <w:r w:rsidR="00967D14" w:rsidRPr="00371D96">
        <w:rPr>
          <w:sz w:val="22"/>
          <w:szCs w:val="22"/>
        </w:rPr>
        <w:t xml:space="preserve">Здания </w:t>
      </w:r>
      <w:r w:rsidR="00917100" w:rsidRPr="00371D96">
        <w:rPr>
          <w:sz w:val="22"/>
          <w:szCs w:val="22"/>
        </w:rPr>
        <w:t>в эксплуатацию.</w:t>
      </w:r>
    </w:p>
    <w:p w14:paraId="44FBB20B" w14:textId="5C56B7F3" w:rsidR="00597FDB" w:rsidRPr="00AD7E4B" w:rsidRDefault="00597FDB" w:rsidP="00917100">
      <w:pPr>
        <w:ind w:right="16" w:firstLine="900"/>
        <w:jc w:val="both"/>
        <w:rPr>
          <w:sz w:val="22"/>
          <w:szCs w:val="22"/>
        </w:rPr>
      </w:pPr>
      <w:r w:rsidRPr="00371D96">
        <w:rPr>
          <w:sz w:val="22"/>
          <w:szCs w:val="22"/>
        </w:rPr>
        <w:t>8.5. Застройщик не несет ответственности за недостатки (дефекты) Объекта долевого строительства и Отделочных работ, обнаруженные в пределах гарантийного срока, если они произошли вследствие нормального износа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при ненадлежащем использовании Участником (или иными</w:t>
      </w:r>
      <w:r w:rsidRPr="00597FDB">
        <w:rPr>
          <w:sz w:val="22"/>
          <w:szCs w:val="22"/>
        </w:rPr>
        <w:t xml:space="preserve"> лицами) </w:t>
      </w:r>
      <w:r>
        <w:rPr>
          <w:sz w:val="22"/>
          <w:szCs w:val="22"/>
        </w:rPr>
        <w:t>Объекта долевого строительства</w:t>
      </w:r>
      <w:r w:rsidRPr="00597FDB">
        <w:rPr>
          <w:sz w:val="22"/>
          <w:szCs w:val="22"/>
        </w:rPr>
        <w:t xml:space="preserve">, в том числе при несоблюдении нормального температурного режима или повышенной влажности в помещениях, заливах, возгораниях, пожарах, несоблюдения требований пожарной безопасности, санитарно-гигиенических норм, использования </w:t>
      </w:r>
      <w:r>
        <w:rPr>
          <w:sz w:val="22"/>
          <w:szCs w:val="22"/>
        </w:rPr>
        <w:t>Объекта долевого строительства</w:t>
      </w:r>
      <w:r w:rsidRPr="00597FDB">
        <w:rPr>
          <w:sz w:val="22"/>
          <w:szCs w:val="22"/>
        </w:rPr>
        <w:t xml:space="preserve"> для профессиональной деятельности; а также вследствие проведения ремонта (включая переустройство, перепланировку), проведенного самим Участником или привлеченными им третьими лицами.</w:t>
      </w:r>
    </w:p>
    <w:p w14:paraId="690BC7F7" w14:textId="77777777" w:rsidR="00917100" w:rsidRPr="00AD7E4B" w:rsidRDefault="00917100" w:rsidP="00917100">
      <w:pPr>
        <w:ind w:right="16" w:firstLine="900"/>
        <w:jc w:val="both"/>
        <w:rPr>
          <w:sz w:val="22"/>
          <w:szCs w:val="22"/>
        </w:rPr>
      </w:pPr>
    </w:p>
    <w:p w14:paraId="04034293" w14:textId="77777777" w:rsidR="00917100" w:rsidRPr="00AD7E4B" w:rsidRDefault="00917100" w:rsidP="00917100">
      <w:pPr>
        <w:numPr>
          <w:ilvl w:val="0"/>
          <w:numId w:val="1"/>
        </w:numPr>
        <w:tabs>
          <w:tab w:val="num" w:pos="360"/>
        </w:tabs>
        <w:ind w:left="0" w:right="16" w:firstLine="900"/>
        <w:jc w:val="both"/>
        <w:rPr>
          <w:b/>
          <w:sz w:val="22"/>
          <w:szCs w:val="22"/>
        </w:rPr>
      </w:pPr>
      <w:r w:rsidRPr="00AD7E4B">
        <w:rPr>
          <w:b/>
          <w:sz w:val="22"/>
          <w:szCs w:val="22"/>
        </w:rPr>
        <w:t xml:space="preserve">Бремя содержания </w:t>
      </w:r>
      <w:r w:rsidR="00801EE8">
        <w:rPr>
          <w:b/>
          <w:sz w:val="22"/>
          <w:szCs w:val="22"/>
        </w:rPr>
        <w:t>Объекта долевого строительства</w:t>
      </w:r>
    </w:p>
    <w:p w14:paraId="0C1DADD7" w14:textId="765A6713" w:rsidR="00917100" w:rsidRPr="00AD7E4B" w:rsidRDefault="00970291" w:rsidP="00917100">
      <w:pPr>
        <w:ind w:right="16" w:firstLine="900"/>
        <w:jc w:val="both"/>
        <w:rPr>
          <w:sz w:val="22"/>
          <w:szCs w:val="22"/>
        </w:rPr>
      </w:pPr>
      <w:r>
        <w:rPr>
          <w:sz w:val="22"/>
          <w:szCs w:val="22"/>
        </w:rPr>
        <w:t>9</w:t>
      </w:r>
      <w:r w:rsidR="00917100" w:rsidRPr="00AD7E4B">
        <w:rPr>
          <w:sz w:val="22"/>
          <w:szCs w:val="22"/>
        </w:rPr>
        <w:t xml:space="preserve">.1. В момент передачи Застройщиком Участнику </w:t>
      </w:r>
      <w:r w:rsidR="00801EE8">
        <w:rPr>
          <w:sz w:val="22"/>
          <w:szCs w:val="22"/>
        </w:rPr>
        <w:t>Объекта долевого строительства</w:t>
      </w:r>
      <w:r w:rsidR="00917100" w:rsidRPr="00AD7E4B">
        <w:rPr>
          <w:sz w:val="22"/>
          <w:szCs w:val="22"/>
        </w:rPr>
        <w:t xml:space="preserve"> по Акту приема-передачи Участник обязан заключить с Управляющей организацией договор на управление </w:t>
      </w:r>
      <w:r w:rsidR="00801EE8">
        <w:rPr>
          <w:sz w:val="22"/>
          <w:szCs w:val="22"/>
        </w:rPr>
        <w:t>Зданием</w:t>
      </w:r>
      <w:r w:rsidR="00917100" w:rsidRPr="00AD7E4B">
        <w:rPr>
          <w:sz w:val="22"/>
          <w:szCs w:val="22"/>
        </w:rPr>
        <w:t xml:space="preserve"> по типовой форме, предложенной Управляющей организацией. </w:t>
      </w:r>
    </w:p>
    <w:p w14:paraId="69A2B991" w14:textId="4D341B62" w:rsidR="00917100" w:rsidRPr="00AD7E4B" w:rsidRDefault="00970291" w:rsidP="00917100">
      <w:pPr>
        <w:ind w:right="16" w:firstLine="900"/>
        <w:jc w:val="both"/>
        <w:rPr>
          <w:sz w:val="22"/>
          <w:szCs w:val="22"/>
        </w:rPr>
      </w:pPr>
      <w:r>
        <w:rPr>
          <w:sz w:val="22"/>
          <w:szCs w:val="22"/>
        </w:rPr>
        <w:t>9</w:t>
      </w:r>
      <w:r w:rsidR="00917100" w:rsidRPr="00AD7E4B">
        <w:rPr>
          <w:sz w:val="22"/>
          <w:szCs w:val="22"/>
        </w:rPr>
        <w:t xml:space="preserve">.2. C даты передачи </w:t>
      </w:r>
      <w:r w:rsidR="00801EE8">
        <w:rPr>
          <w:sz w:val="22"/>
          <w:szCs w:val="22"/>
        </w:rPr>
        <w:t>Объекта долевого строительства</w:t>
      </w:r>
      <w:r w:rsidR="00917100" w:rsidRPr="00AD7E4B">
        <w:rPr>
          <w:sz w:val="22"/>
          <w:szCs w:val="22"/>
        </w:rPr>
        <w:t xml:space="preserve"> Участнику по Акту приема-передачи Участник обязан своевременно осуществлять оплату в адрес Управляющей организации на основании ее счетов за помещение (содержание и ремонт </w:t>
      </w:r>
      <w:r w:rsidR="00801EE8">
        <w:rPr>
          <w:sz w:val="22"/>
          <w:szCs w:val="22"/>
        </w:rPr>
        <w:t>Объекта долевого строительства</w:t>
      </w:r>
      <w:r w:rsidR="00917100" w:rsidRPr="00AD7E4B">
        <w:rPr>
          <w:sz w:val="22"/>
          <w:szCs w:val="22"/>
        </w:rPr>
        <w:t xml:space="preserve">, в т.ч. плата за услуги и работы по управлению </w:t>
      </w:r>
      <w:r w:rsidR="00801EE8">
        <w:rPr>
          <w:sz w:val="22"/>
          <w:szCs w:val="22"/>
        </w:rPr>
        <w:t>Зданием</w:t>
      </w:r>
      <w:r w:rsidR="00917100" w:rsidRPr="00AD7E4B">
        <w:rPr>
          <w:sz w:val="22"/>
          <w:szCs w:val="22"/>
        </w:rPr>
        <w:t xml:space="preserve">, содержанию, текущему ремонту общего имущества в </w:t>
      </w:r>
      <w:r w:rsidR="00801EE8">
        <w:rPr>
          <w:sz w:val="22"/>
          <w:szCs w:val="22"/>
        </w:rPr>
        <w:t>Здании</w:t>
      </w:r>
      <w:r w:rsidR="00917100" w:rsidRPr="00AD7E4B">
        <w:rPr>
          <w:sz w:val="22"/>
          <w:szCs w:val="22"/>
        </w:rPr>
        <w:t>, взносы на капитальный ремонт) и коммунальные услуги, а также оплачивать расходы на оплату иных услуг (охрана, диспетчеризация и т.д.).</w:t>
      </w:r>
    </w:p>
    <w:p w14:paraId="22B5CCD0" w14:textId="77777777" w:rsidR="000132C2" w:rsidRPr="00AD7E4B" w:rsidRDefault="000132C2" w:rsidP="0050761F">
      <w:pPr>
        <w:ind w:right="16" w:firstLine="900"/>
        <w:jc w:val="both"/>
        <w:rPr>
          <w:sz w:val="22"/>
          <w:szCs w:val="22"/>
        </w:rPr>
      </w:pPr>
    </w:p>
    <w:p w14:paraId="337F18F0" w14:textId="77777777" w:rsidR="00917100" w:rsidRPr="00AD7E4B" w:rsidRDefault="00917100" w:rsidP="00917100">
      <w:pPr>
        <w:numPr>
          <w:ilvl w:val="0"/>
          <w:numId w:val="1"/>
        </w:numPr>
        <w:tabs>
          <w:tab w:val="num" w:pos="360"/>
        </w:tabs>
        <w:ind w:left="0" w:right="16" w:firstLine="900"/>
        <w:jc w:val="both"/>
        <w:rPr>
          <w:b/>
          <w:sz w:val="22"/>
          <w:szCs w:val="22"/>
        </w:rPr>
      </w:pPr>
      <w:r w:rsidRPr="00AD7E4B">
        <w:rPr>
          <w:b/>
          <w:sz w:val="22"/>
          <w:szCs w:val="22"/>
        </w:rPr>
        <w:t>Изменение и расторжение договора</w:t>
      </w:r>
    </w:p>
    <w:p w14:paraId="2DEC6CB4" w14:textId="4738429C" w:rsidR="00917100" w:rsidRPr="00AD7E4B" w:rsidRDefault="00970291" w:rsidP="00917100">
      <w:pPr>
        <w:ind w:right="16" w:firstLine="900"/>
        <w:jc w:val="both"/>
        <w:rPr>
          <w:sz w:val="22"/>
          <w:szCs w:val="22"/>
        </w:rPr>
      </w:pPr>
      <w:r>
        <w:rPr>
          <w:sz w:val="22"/>
          <w:szCs w:val="22"/>
        </w:rPr>
        <w:t>10</w:t>
      </w:r>
      <w:r w:rsidR="00917100" w:rsidRPr="00AD7E4B">
        <w:rPr>
          <w:sz w:val="22"/>
          <w:szCs w:val="22"/>
        </w:rPr>
        <w:t xml:space="preserve">.1. Договор может быть изменен или расторгнут по соглашению Сторон. </w:t>
      </w:r>
    </w:p>
    <w:p w14:paraId="62131419" w14:textId="21F32544" w:rsidR="00917100" w:rsidRPr="00AD7E4B" w:rsidRDefault="00970291" w:rsidP="00B91E83">
      <w:pPr>
        <w:ind w:right="16" w:firstLine="900"/>
        <w:jc w:val="both"/>
        <w:rPr>
          <w:sz w:val="22"/>
          <w:szCs w:val="22"/>
        </w:rPr>
      </w:pPr>
      <w:r>
        <w:rPr>
          <w:sz w:val="22"/>
          <w:szCs w:val="22"/>
        </w:rPr>
        <w:t>10</w:t>
      </w:r>
      <w:r w:rsidR="00917100" w:rsidRPr="00AD7E4B">
        <w:rPr>
          <w:sz w:val="22"/>
          <w:szCs w:val="22"/>
        </w:rPr>
        <w:t>.2. Основания расторжения Договора путем отказа от его исполнения до истечения срока его действия в одностороннем и судебном порядке предусмотрены Законом № 214-ФЗ.</w:t>
      </w:r>
    </w:p>
    <w:p w14:paraId="10F6F3B4" w14:textId="77777777" w:rsidR="000132C2" w:rsidRPr="00AD7E4B" w:rsidRDefault="000132C2" w:rsidP="00B91E83">
      <w:pPr>
        <w:ind w:right="16" w:firstLine="900"/>
        <w:jc w:val="both"/>
        <w:rPr>
          <w:sz w:val="22"/>
          <w:szCs w:val="22"/>
        </w:rPr>
      </w:pPr>
    </w:p>
    <w:p w14:paraId="6CEFF417" w14:textId="77777777" w:rsidR="00917100" w:rsidRPr="00AD7E4B" w:rsidRDefault="00917100" w:rsidP="00917100">
      <w:pPr>
        <w:numPr>
          <w:ilvl w:val="0"/>
          <w:numId w:val="1"/>
        </w:numPr>
        <w:ind w:right="16" w:firstLine="180"/>
        <w:jc w:val="both"/>
        <w:rPr>
          <w:b/>
          <w:sz w:val="22"/>
          <w:szCs w:val="22"/>
        </w:rPr>
      </w:pPr>
      <w:r w:rsidRPr="00AD7E4B">
        <w:rPr>
          <w:b/>
          <w:sz w:val="22"/>
          <w:szCs w:val="22"/>
        </w:rPr>
        <w:lastRenderedPageBreak/>
        <w:t>Ответственность по договору</w:t>
      </w:r>
    </w:p>
    <w:p w14:paraId="4C73FCEF" w14:textId="0DEC829F" w:rsidR="00917100" w:rsidRPr="00AD7E4B" w:rsidRDefault="00917100" w:rsidP="00917100">
      <w:pPr>
        <w:tabs>
          <w:tab w:val="left" w:pos="180"/>
        </w:tabs>
        <w:ind w:right="17" w:firstLine="900"/>
        <w:jc w:val="both"/>
        <w:rPr>
          <w:sz w:val="22"/>
          <w:szCs w:val="22"/>
        </w:rPr>
      </w:pPr>
      <w:r w:rsidRPr="00AD7E4B">
        <w:rPr>
          <w:sz w:val="22"/>
          <w:szCs w:val="22"/>
        </w:rPr>
        <w:t>1</w:t>
      </w:r>
      <w:r w:rsidR="00970291">
        <w:rPr>
          <w:sz w:val="22"/>
          <w:szCs w:val="22"/>
        </w:rPr>
        <w:t>1</w:t>
      </w:r>
      <w:r w:rsidRPr="00AD7E4B">
        <w:rPr>
          <w:sz w:val="22"/>
          <w:szCs w:val="22"/>
        </w:rPr>
        <w:t>.1. Стороны несут ответственность за нарушение своих обязательств по Договору в соответствии с условиями</w:t>
      </w:r>
      <w:r w:rsidR="00742166" w:rsidRPr="00AD7E4B">
        <w:rPr>
          <w:sz w:val="22"/>
          <w:szCs w:val="22"/>
        </w:rPr>
        <w:t xml:space="preserve"> </w:t>
      </w:r>
      <w:r w:rsidRPr="00AD7E4B">
        <w:rPr>
          <w:sz w:val="22"/>
          <w:szCs w:val="22"/>
        </w:rPr>
        <w:t>Договора</w:t>
      </w:r>
      <w:r w:rsidR="00742166" w:rsidRPr="00AD7E4B">
        <w:rPr>
          <w:sz w:val="22"/>
          <w:szCs w:val="22"/>
        </w:rPr>
        <w:t xml:space="preserve"> </w:t>
      </w:r>
      <w:r w:rsidRPr="00AD7E4B">
        <w:rPr>
          <w:sz w:val="22"/>
          <w:szCs w:val="22"/>
        </w:rPr>
        <w:t>и</w:t>
      </w:r>
      <w:r w:rsidR="00742166" w:rsidRPr="00AD7E4B">
        <w:rPr>
          <w:sz w:val="22"/>
          <w:szCs w:val="22"/>
        </w:rPr>
        <w:t xml:space="preserve"> </w:t>
      </w:r>
      <w:r w:rsidRPr="00AD7E4B">
        <w:rPr>
          <w:sz w:val="22"/>
          <w:szCs w:val="22"/>
        </w:rPr>
        <w:t>действующим</w:t>
      </w:r>
      <w:r w:rsidR="00742166" w:rsidRPr="00AD7E4B">
        <w:rPr>
          <w:sz w:val="22"/>
          <w:szCs w:val="22"/>
        </w:rPr>
        <w:t xml:space="preserve"> </w:t>
      </w:r>
      <w:r w:rsidRPr="00AD7E4B">
        <w:rPr>
          <w:sz w:val="22"/>
          <w:szCs w:val="22"/>
        </w:rPr>
        <w:t>законодательством</w:t>
      </w:r>
      <w:r w:rsidR="00742166" w:rsidRPr="00AD7E4B">
        <w:rPr>
          <w:sz w:val="22"/>
          <w:szCs w:val="22"/>
        </w:rPr>
        <w:t xml:space="preserve"> </w:t>
      </w:r>
      <w:r w:rsidRPr="00AD7E4B">
        <w:rPr>
          <w:sz w:val="22"/>
          <w:szCs w:val="22"/>
        </w:rPr>
        <w:t>РФ.</w:t>
      </w:r>
    </w:p>
    <w:p w14:paraId="18BB29EE" w14:textId="40B87564" w:rsidR="00917100" w:rsidRPr="00AD7E4B" w:rsidRDefault="00917100" w:rsidP="00917100">
      <w:pPr>
        <w:tabs>
          <w:tab w:val="left" w:pos="180"/>
        </w:tabs>
        <w:ind w:right="17" w:firstLine="900"/>
        <w:jc w:val="both"/>
        <w:rPr>
          <w:sz w:val="22"/>
          <w:szCs w:val="22"/>
        </w:rPr>
      </w:pPr>
      <w:r w:rsidRPr="00AD7E4B">
        <w:rPr>
          <w:sz w:val="22"/>
          <w:szCs w:val="22"/>
        </w:rPr>
        <w:t>1</w:t>
      </w:r>
      <w:r w:rsidR="00970291">
        <w:rPr>
          <w:sz w:val="22"/>
          <w:szCs w:val="22"/>
        </w:rPr>
        <w:t>1</w:t>
      </w:r>
      <w:r w:rsidRPr="00AD7E4B">
        <w:rPr>
          <w:sz w:val="22"/>
          <w:szCs w:val="22"/>
        </w:rPr>
        <w:t>.2.  В случае нарушения сроков оплаты, установленных п.</w:t>
      </w:r>
      <w:r w:rsidR="00813659">
        <w:rPr>
          <w:sz w:val="22"/>
          <w:szCs w:val="22"/>
        </w:rPr>
        <w:t xml:space="preserve"> </w:t>
      </w:r>
      <w:r w:rsidRPr="00AD7E4B">
        <w:rPr>
          <w:sz w:val="22"/>
          <w:szCs w:val="22"/>
        </w:rPr>
        <w:t>3.</w:t>
      </w:r>
      <w:r w:rsidR="000253AA">
        <w:rPr>
          <w:sz w:val="22"/>
          <w:szCs w:val="22"/>
        </w:rPr>
        <w:t>6</w:t>
      </w:r>
      <w:r w:rsidRPr="00AD7E4B">
        <w:rPr>
          <w:sz w:val="22"/>
          <w:szCs w:val="22"/>
        </w:rPr>
        <w:t xml:space="preserve">. Договора Участник обязуется выплатить Застройщику неустойку в размере </w:t>
      </w:r>
      <w:r w:rsidR="00813659">
        <w:rPr>
          <w:sz w:val="22"/>
          <w:szCs w:val="22"/>
        </w:rPr>
        <w:t>1/300 (</w:t>
      </w:r>
      <w:r w:rsidRPr="00AD7E4B">
        <w:rPr>
          <w:sz w:val="22"/>
          <w:szCs w:val="22"/>
        </w:rPr>
        <w:t>одной трехсотой</w:t>
      </w:r>
      <w:r w:rsidR="00813659">
        <w:rPr>
          <w:sz w:val="22"/>
          <w:szCs w:val="22"/>
        </w:rPr>
        <w:t>)</w:t>
      </w:r>
      <w:r w:rsidRPr="00AD7E4B">
        <w:rPr>
          <w:sz w:val="22"/>
          <w:szCs w:val="22"/>
        </w:rPr>
        <w:t xml:space="preserve"> ставки рефинансирования Центрального Банка РФ, действующей на день исполнения обязательства, от невыплаченной в срок денежной суммы за каждый день просрочки</w:t>
      </w:r>
      <w:r w:rsidR="000C0809" w:rsidRPr="00AD7E4B">
        <w:rPr>
          <w:sz w:val="22"/>
          <w:szCs w:val="22"/>
        </w:rPr>
        <w:t>, если иной размер неустойки не установлен законом.</w:t>
      </w:r>
    </w:p>
    <w:p w14:paraId="5F443F6A" w14:textId="0598314D" w:rsidR="00917100" w:rsidRPr="00AD7E4B" w:rsidRDefault="00917100" w:rsidP="00917100">
      <w:pPr>
        <w:tabs>
          <w:tab w:val="left" w:pos="180"/>
        </w:tabs>
        <w:ind w:right="17" w:firstLine="900"/>
        <w:jc w:val="both"/>
        <w:rPr>
          <w:sz w:val="22"/>
          <w:szCs w:val="22"/>
        </w:rPr>
      </w:pPr>
      <w:r w:rsidRPr="00AD7E4B">
        <w:rPr>
          <w:sz w:val="22"/>
          <w:szCs w:val="22"/>
        </w:rPr>
        <w:t>1</w:t>
      </w:r>
      <w:r w:rsidR="00970291">
        <w:rPr>
          <w:sz w:val="22"/>
          <w:szCs w:val="22"/>
        </w:rPr>
        <w:t>1</w:t>
      </w:r>
      <w:r w:rsidRPr="00AD7E4B">
        <w:rPr>
          <w:sz w:val="22"/>
          <w:szCs w:val="22"/>
        </w:rPr>
        <w:t>.</w:t>
      </w:r>
      <w:r w:rsidR="00801EE8">
        <w:rPr>
          <w:sz w:val="22"/>
          <w:szCs w:val="22"/>
        </w:rPr>
        <w:t>3</w:t>
      </w:r>
      <w:r w:rsidRPr="00AD7E4B">
        <w:rPr>
          <w:sz w:val="22"/>
          <w:szCs w:val="22"/>
        </w:rPr>
        <w:t>. Застройщик не несет ответственность перед Участником за неисполнение, либо за ненадлежащее исполнение своих обязательств по Договору при отсутствии своей вины в этом.</w:t>
      </w:r>
    </w:p>
    <w:p w14:paraId="5841A8F0" w14:textId="77777777" w:rsidR="00917100" w:rsidRPr="00AD7E4B" w:rsidRDefault="00917100" w:rsidP="00917100">
      <w:pPr>
        <w:tabs>
          <w:tab w:val="left" w:pos="180"/>
        </w:tabs>
        <w:ind w:right="17" w:firstLine="900"/>
        <w:jc w:val="both"/>
        <w:rPr>
          <w:sz w:val="22"/>
          <w:szCs w:val="22"/>
        </w:rPr>
      </w:pPr>
      <w:r w:rsidRPr="00AD7E4B">
        <w:rPr>
          <w:sz w:val="22"/>
          <w:szCs w:val="22"/>
        </w:rPr>
        <w:t>Застройщик признается невиновным, если при той степени заботливости и осмотрительности, какая требовалась от Застройщика по характеру обязательства и условиям оборота, Застройщик принял все меры для надлежащего исполнения своего обязательства.</w:t>
      </w:r>
    </w:p>
    <w:p w14:paraId="69FADA73" w14:textId="5B49B396" w:rsidR="00917100" w:rsidRPr="00AD7E4B" w:rsidRDefault="00917100" w:rsidP="00917100">
      <w:pPr>
        <w:tabs>
          <w:tab w:val="left" w:pos="180"/>
        </w:tabs>
        <w:ind w:right="17" w:firstLine="900"/>
        <w:jc w:val="both"/>
        <w:rPr>
          <w:sz w:val="22"/>
          <w:szCs w:val="22"/>
        </w:rPr>
      </w:pPr>
      <w:r w:rsidRPr="00AD7E4B">
        <w:rPr>
          <w:sz w:val="22"/>
          <w:szCs w:val="22"/>
        </w:rPr>
        <w:t>1</w:t>
      </w:r>
      <w:r w:rsidR="00970291">
        <w:rPr>
          <w:sz w:val="22"/>
          <w:szCs w:val="22"/>
        </w:rPr>
        <w:t>1</w:t>
      </w:r>
      <w:r w:rsidRPr="00AD7E4B">
        <w:rPr>
          <w:sz w:val="22"/>
          <w:szCs w:val="22"/>
        </w:rPr>
        <w:t>.</w:t>
      </w:r>
      <w:r w:rsidR="00801EE8">
        <w:rPr>
          <w:sz w:val="22"/>
          <w:szCs w:val="22"/>
        </w:rPr>
        <w:t>4</w:t>
      </w:r>
      <w:r w:rsidRPr="00AD7E4B">
        <w:rPr>
          <w:sz w:val="22"/>
          <w:szCs w:val="22"/>
        </w:rPr>
        <w:t>. Сторона освобождается от ответственности за полное или частичное неисполнение своих обязательств по Договору, если это неисполнение явилось следствием форс-мажорных обстоятельств, то есть обстоятельств, носящих чрезвычайный и непреодолимый характер и препятствующих Сторонам в исполнении своих обязательств по Договору.</w:t>
      </w:r>
    </w:p>
    <w:p w14:paraId="579B50C2" w14:textId="77777777" w:rsidR="00917100" w:rsidRPr="00AD7E4B" w:rsidRDefault="00917100" w:rsidP="00917100">
      <w:pPr>
        <w:tabs>
          <w:tab w:val="left" w:pos="180"/>
        </w:tabs>
        <w:ind w:right="17" w:firstLine="900"/>
        <w:jc w:val="both"/>
        <w:rPr>
          <w:sz w:val="22"/>
          <w:szCs w:val="22"/>
        </w:rPr>
      </w:pPr>
      <w:r w:rsidRPr="00AD7E4B">
        <w:rPr>
          <w:sz w:val="22"/>
          <w:szCs w:val="22"/>
        </w:rPr>
        <w:t>Сторона, для которой создалась невозможность исполнения обязательств по Договору, обязана письменно уведомить другую Сторону об их наступлении и прекращении.</w:t>
      </w:r>
    </w:p>
    <w:p w14:paraId="7C75FA4A" w14:textId="77777777" w:rsidR="00917100" w:rsidRPr="00AD7E4B" w:rsidRDefault="00917100" w:rsidP="00917100">
      <w:pPr>
        <w:tabs>
          <w:tab w:val="left" w:pos="180"/>
        </w:tabs>
        <w:ind w:right="17" w:firstLine="900"/>
        <w:jc w:val="both"/>
        <w:rPr>
          <w:sz w:val="22"/>
          <w:szCs w:val="22"/>
        </w:rPr>
      </w:pPr>
      <w:r w:rsidRPr="00AD7E4B">
        <w:rPr>
          <w:sz w:val="22"/>
          <w:szCs w:val="22"/>
        </w:rPr>
        <w:t xml:space="preserve">С момента наступления форс-мажорных обстоятельств и при условии надлежащего уведомления Сторон, сроки исполнения Сторонами своих обязательств по Договору продлеваются на время действия таких обстоятельств.  </w:t>
      </w:r>
    </w:p>
    <w:p w14:paraId="550FE497" w14:textId="77777777" w:rsidR="00917100" w:rsidRPr="00AD7E4B" w:rsidRDefault="00917100" w:rsidP="00917100">
      <w:pPr>
        <w:tabs>
          <w:tab w:val="left" w:pos="180"/>
        </w:tabs>
        <w:ind w:right="17" w:firstLine="900"/>
        <w:jc w:val="both"/>
        <w:rPr>
          <w:sz w:val="22"/>
          <w:szCs w:val="22"/>
        </w:rPr>
      </w:pPr>
      <w:r w:rsidRPr="00AD7E4B">
        <w:rPr>
          <w:sz w:val="22"/>
          <w:szCs w:val="22"/>
        </w:rPr>
        <w:t>В случае более чем трехмесячной продолжительности форс-мажорных обстоятельств, Стороны принимают совместное решение о возможности дальнейшего исполнения Договора или о его прекращении.</w:t>
      </w:r>
    </w:p>
    <w:p w14:paraId="5DC14A7F" w14:textId="77777777" w:rsidR="00917100" w:rsidRPr="00AD7E4B" w:rsidRDefault="00917100" w:rsidP="00917100">
      <w:pPr>
        <w:tabs>
          <w:tab w:val="left" w:pos="180"/>
        </w:tabs>
        <w:ind w:right="17" w:firstLine="900"/>
        <w:jc w:val="both"/>
        <w:rPr>
          <w:sz w:val="22"/>
          <w:szCs w:val="22"/>
        </w:rPr>
      </w:pPr>
    </w:p>
    <w:p w14:paraId="5B53DB94" w14:textId="77777777" w:rsidR="00917100" w:rsidRPr="00AD7E4B" w:rsidRDefault="00917100" w:rsidP="00917100">
      <w:pPr>
        <w:numPr>
          <w:ilvl w:val="0"/>
          <w:numId w:val="1"/>
        </w:numPr>
        <w:tabs>
          <w:tab w:val="clear" w:pos="720"/>
          <w:tab w:val="num" w:pos="0"/>
        </w:tabs>
        <w:ind w:left="0" w:right="16" w:firstLine="900"/>
        <w:jc w:val="both"/>
        <w:rPr>
          <w:b/>
          <w:sz w:val="22"/>
          <w:szCs w:val="22"/>
        </w:rPr>
      </w:pPr>
      <w:r w:rsidRPr="00AD7E4B">
        <w:rPr>
          <w:b/>
          <w:sz w:val="22"/>
          <w:szCs w:val="22"/>
        </w:rPr>
        <w:t>Порядок извещения (уведомления) Сторон</w:t>
      </w:r>
    </w:p>
    <w:p w14:paraId="3B1B96C1" w14:textId="5ADE415B" w:rsidR="00917100" w:rsidRDefault="00917100" w:rsidP="00917100">
      <w:pPr>
        <w:ind w:right="16" w:firstLine="900"/>
        <w:jc w:val="both"/>
        <w:rPr>
          <w:sz w:val="22"/>
          <w:szCs w:val="22"/>
        </w:rPr>
      </w:pPr>
      <w:r w:rsidRPr="00AD7E4B">
        <w:rPr>
          <w:sz w:val="22"/>
          <w:szCs w:val="22"/>
        </w:rPr>
        <w:t>1</w:t>
      </w:r>
      <w:r w:rsidR="00970291">
        <w:rPr>
          <w:sz w:val="22"/>
          <w:szCs w:val="22"/>
        </w:rPr>
        <w:t>2</w:t>
      </w:r>
      <w:r w:rsidRPr="00AD7E4B">
        <w:rPr>
          <w:sz w:val="22"/>
          <w:szCs w:val="22"/>
        </w:rPr>
        <w:t>.1. Стороны обязуются извещать друг друга об изменении своих адресов и иных реквизитов, необходимых для надлежащего исполнения настоящего Договора. Извещения об указанных изменениях должны направляться другой Стороне по почте, либо передаваться лично под роспись в письменной форме. В случае нарушения Стороной данного обязательства, исполнение обязательства другой Стороной, осуществленное в соответствии с информацией, указанной в настоящем Договоре, является надлежащим, а уведомления и требования доставленными, хотя бы адресат по этому адресу более не находился.</w:t>
      </w:r>
    </w:p>
    <w:p w14:paraId="2C7349B9" w14:textId="52FBB876" w:rsidR="009807F0" w:rsidRDefault="009807F0" w:rsidP="00917100">
      <w:pPr>
        <w:ind w:right="16" w:firstLine="900"/>
        <w:jc w:val="both"/>
        <w:rPr>
          <w:sz w:val="22"/>
          <w:szCs w:val="22"/>
        </w:rPr>
      </w:pPr>
      <w:r>
        <w:rPr>
          <w:sz w:val="22"/>
          <w:szCs w:val="22"/>
        </w:rPr>
        <w:t>1</w:t>
      </w:r>
      <w:r w:rsidR="00970291">
        <w:rPr>
          <w:sz w:val="22"/>
          <w:szCs w:val="22"/>
        </w:rPr>
        <w:t>2</w:t>
      </w:r>
      <w:r>
        <w:rPr>
          <w:sz w:val="22"/>
          <w:szCs w:val="22"/>
        </w:rPr>
        <w:t xml:space="preserve">.2. Любая переписка, связанная с исполнением настоящего Договора (письма, извещения, уведомления и т.д.) должны направляться </w:t>
      </w:r>
      <w:r w:rsidR="00DB3EAD">
        <w:rPr>
          <w:sz w:val="22"/>
          <w:szCs w:val="22"/>
        </w:rPr>
        <w:t>Сторонами в письменной форме Почтой России заказными письмами с уведомлением о вручении, Почтой России телеграммами с уведомлением о вручении или передаваться лично под роспись, если иное не предусмотрено действующим законодательством.</w:t>
      </w:r>
    </w:p>
    <w:p w14:paraId="5DE00F5A" w14:textId="77777777" w:rsidR="00DB3EAD" w:rsidRDefault="00DB3EAD" w:rsidP="00917100">
      <w:pPr>
        <w:ind w:right="16" w:firstLine="900"/>
        <w:jc w:val="both"/>
        <w:rPr>
          <w:sz w:val="22"/>
          <w:szCs w:val="22"/>
        </w:rPr>
      </w:pPr>
      <w:r>
        <w:rPr>
          <w:sz w:val="22"/>
          <w:szCs w:val="22"/>
        </w:rPr>
        <w:t>Сообщение считается полученным Стороной в момент его передачи, подтверждающийся:</w:t>
      </w:r>
    </w:p>
    <w:p w14:paraId="77B9E508" w14:textId="77777777" w:rsidR="00DB3EAD" w:rsidRDefault="00DB3EAD" w:rsidP="00917100">
      <w:pPr>
        <w:ind w:right="16" w:firstLine="900"/>
        <w:jc w:val="both"/>
        <w:rPr>
          <w:sz w:val="22"/>
          <w:szCs w:val="22"/>
        </w:rPr>
      </w:pPr>
      <w:r>
        <w:rPr>
          <w:sz w:val="22"/>
          <w:szCs w:val="22"/>
        </w:rPr>
        <w:t>- при направлении письма Почтой России: датой, указанной в уведомлении о вручении письма;</w:t>
      </w:r>
    </w:p>
    <w:p w14:paraId="31944EFB" w14:textId="77777777" w:rsidR="00DB3EAD" w:rsidRDefault="00DB3EAD" w:rsidP="00917100">
      <w:pPr>
        <w:ind w:right="16" w:firstLine="900"/>
        <w:jc w:val="both"/>
        <w:rPr>
          <w:sz w:val="22"/>
          <w:szCs w:val="22"/>
        </w:rPr>
      </w:pPr>
      <w:r>
        <w:rPr>
          <w:sz w:val="22"/>
          <w:szCs w:val="22"/>
        </w:rPr>
        <w:t>- при направлении телеграммы Почтой России: датой, указанной в уведомлении о вручении телеграммы;</w:t>
      </w:r>
    </w:p>
    <w:p w14:paraId="21A6BC64" w14:textId="77777777" w:rsidR="00DB3EAD" w:rsidRDefault="00DB3EAD" w:rsidP="00917100">
      <w:pPr>
        <w:ind w:right="16" w:firstLine="900"/>
        <w:jc w:val="both"/>
        <w:rPr>
          <w:sz w:val="22"/>
          <w:szCs w:val="22"/>
        </w:rPr>
      </w:pPr>
      <w:r>
        <w:rPr>
          <w:sz w:val="22"/>
          <w:szCs w:val="22"/>
        </w:rPr>
        <w:t>- при передаче письма лично под роспись: датой, указанной Стороной на экземпляре письма при его получении.</w:t>
      </w:r>
    </w:p>
    <w:p w14:paraId="14960D91" w14:textId="77777777" w:rsidR="00DB3EAD" w:rsidRPr="00AD7E4B" w:rsidRDefault="00DB3EAD" w:rsidP="00917100">
      <w:pPr>
        <w:ind w:right="16" w:firstLine="900"/>
        <w:jc w:val="both"/>
        <w:rPr>
          <w:sz w:val="22"/>
          <w:szCs w:val="22"/>
        </w:rPr>
      </w:pPr>
      <w:r>
        <w:rPr>
          <w:sz w:val="22"/>
          <w:szCs w:val="22"/>
        </w:rPr>
        <w:t xml:space="preserve">В случае </w:t>
      </w:r>
      <w:r w:rsidRPr="00AD7E4B">
        <w:rPr>
          <w:sz w:val="22"/>
          <w:szCs w:val="22"/>
        </w:rPr>
        <w:t xml:space="preserve">возврата </w:t>
      </w:r>
      <w:r w:rsidR="00545BE1">
        <w:rPr>
          <w:sz w:val="22"/>
          <w:szCs w:val="22"/>
        </w:rPr>
        <w:t>Почтой России</w:t>
      </w:r>
      <w:r w:rsidRPr="00AD7E4B">
        <w:rPr>
          <w:sz w:val="22"/>
          <w:szCs w:val="22"/>
        </w:rPr>
        <w:t xml:space="preserve"> заказного письма с сообщением об отказе </w:t>
      </w:r>
      <w:r>
        <w:rPr>
          <w:sz w:val="22"/>
          <w:szCs w:val="22"/>
        </w:rPr>
        <w:t>Стороны</w:t>
      </w:r>
      <w:r w:rsidRPr="00AD7E4B">
        <w:rPr>
          <w:sz w:val="22"/>
          <w:szCs w:val="22"/>
        </w:rPr>
        <w:t xml:space="preserve"> от его получения, либо по причине отсутствия </w:t>
      </w:r>
      <w:r>
        <w:rPr>
          <w:sz w:val="22"/>
          <w:szCs w:val="22"/>
        </w:rPr>
        <w:t>Стороны</w:t>
      </w:r>
      <w:r w:rsidRPr="00AD7E4B">
        <w:rPr>
          <w:sz w:val="22"/>
          <w:szCs w:val="22"/>
        </w:rPr>
        <w:t xml:space="preserve"> по указанному в Договоре адресу, либо по причине неявки </w:t>
      </w:r>
      <w:r>
        <w:rPr>
          <w:sz w:val="22"/>
          <w:szCs w:val="22"/>
        </w:rPr>
        <w:t>Стороны</w:t>
      </w:r>
      <w:r w:rsidRPr="00AD7E4B">
        <w:rPr>
          <w:sz w:val="22"/>
          <w:szCs w:val="22"/>
        </w:rPr>
        <w:t xml:space="preserve"> (адресата) за почтовым отправлением (невостребованное почтовое отправление, истечение срока хранения)</w:t>
      </w:r>
      <w:r>
        <w:rPr>
          <w:sz w:val="22"/>
          <w:szCs w:val="22"/>
        </w:rPr>
        <w:t xml:space="preserve">, такое письмо считается полученным Стороной в момент поступления письма в почтовое отделение, обслуживающее </w:t>
      </w:r>
      <w:r w:rsidR="00545BE1">
        <w:rPr>
          <w:sz w:val="22"/>
          <w:szCs w:val="22"/>
        </w:rPr>
        <w:t>адрес Стороны</w:t>
      </w:r>
      <w:r w:rsidRPr="00AD7E4B">
        <w:rPr>
          <w:sz w:val="22"/>
          <w:szCs w:val="22"/>
        </w:rPr>
        <w:t>.</w:t>
      </w:r>
    </w:p>
    <w:p w14:paraId="5B9320DB" w14:textId="477CE84D" w:rsidR="00917100" w:rsidRDefault="00917100" w:rsidP="00917100">
      <w:pPr>
        <w:ind w:right="16" w:firstLine="900"/>
        <w:jc w:val="both"/>
        <w:rPr>
          <w:sz w:val="22"/>
          <w:szCs w:val="22"/>
        </w:rPr>
      </w:pPr>
      <w:r w:rsidRPr="00AD7E4B">
        <w:rPr>
          <w:sz w:val="22"/>
          <w:szCs w:val="22"/>
        </w:rPr>
        <w:t>1</w:t>
      </w:r>
      <w:r w:rsidR="00970291">
        <w:rPr>
          <w:sz w:val="22"/>
          <w:szCs w:val="22"/>
        </w:rPr>
        <w:t>2</w:t>
      </w:r>
      <w:r w:rsidRPr="00AD7E4B">
        <w:rPr>
          <w:sz w:val="22"/>
          <w:szCs w:val="22"/>
        </w:rPr>
        <w:t xml:space="preserve">.3. Допускается дополнительное извещение Застройщиком Участника по вопросам, связанным с исполнением Договора путем отправки </w:t>
      </w:r>
      <w:r w:rsidR="00A624BD" w:rsidRPr="00AD7E4B">
        <w:rPr>
          <w:sz w:val="22"/>
          <w:szCs w:val="22"/>
        </w:rPr>
        <w:t xml:space="preserve">сообщения на электронную почту </w:t>
      </w:r>
      <w:sdt>
        <w:sdtPr>
          <w:rPr>
            <w:b/>
            <w:sz w:val="22"/>
            <w:szCs w:val="22"/>
          </w:rPr>
          <w:alias w:val="мтКлиентпервыйEMail"/>
          <w:tag w:val="мтКлиентпервыйEMail"/>
          <w:id w:val="2145692268"/>
          <w:placeholder>
            <w:docPart w:val="8AED888B1E0D47ECB86C2EB116C9FE1F"/>
          </w:placeholder>
        </w:sdtPr>
        <w:sdtEndPr/>
        <w:sdtContent>
          <w:r w:rsidR="00A624BD" w:rsidRPr="00AD7E4B">
            <w:rPr>
              <w:b/>
              <w:sz w:val="22"/>
              <w:szCs w:val="22"/>
            </w:rPr>
            <w:t>мтКлиентпервыйEMail</w:t>
          </w:r>
        </w:sdtContent>
      </w:sdt>
      <w:r w:rsidRPr="00AD7E4B">
        <w:rPr>
          <w:sz w:val="22"/>
          <w:szCs w:val="22"/>
        </w:rPr>
        <w:t xml:space="preserve"> либо SMS на следующий мобильный телефон Участника: </w:t>
      </w:r>
      <w:sdt>
        <w:sdtPr>
          <w:rPr>
            <w:b/>
            <w:sz w:val="22"/>
            <w:szCs w:val="22"/>
          </w:rPr>
          <w:alias w:val="мтКлиентпервыйТелефон"/>
          <w:tag w:val="мтКлиентпервыйТелефон"/>
          <w:id w:val="-1964872860"/>
          <w:placeholder>
            <w:docPart w:val="186AF3D05F514E1AB93C3E90D838D937"/>
          </w:placeholder>
        </w:sdtPr>
        <w:sdtEndPr/>
        <w:sdtContent>
          <w:r w:rsidR="00A624BD" w:rsidRPr="00AD7E4B">
            <w:rPr>
              <w:b/>
              <w:sz w:val="22"/>
              <w:szCs w:val="22"/>
            </w:rPr>
            <w:t>мтКлиентпервыйТелефон</w:t>
          </w:r>
        </w:sdtContent>
      </w:sdt>
      <w:r w:rsidRPr="00AD7E4B">
        <w:rPr>
          <w:sz w:val="22"/>
          <w:szCs w:val="22"/>
        </w:rPr>
        <w:t>.</w:t>
      </w:r>
    </w:p>
    <w:p w14:paraId="36605FB4" w14:textId="77777777" w:rsidR="009807F0" w:rsidRPr="00AD7E4B" w:rsidRDefault="009807F0" w:rsidP="00917100">
      <w:pPr>
        <w:ind w:right="16" w:firstLine="900"/>
        <w:jc w:val="both"/>
        <w:rPr>
          <w:sz w:val="22"/>
          <w:szCs w:val="22"/>
        </w:rPr>
      </w:pPr>
    </w:p>
    <w:p w14:paraId="2A4456AE" w14:textId="77777777" w:rsidR="00917100" w:rsidRPr="00AD7E4B" w:rsidRDefault="00917100" w:rsidP="00917100">
      <w:pPr>
        <w:ind w:right="16" w:firstLine="900"/>
        <w:jc w:val="both"/>
        <w:rPr>
          <w:sz w:val="22"/>
          <w:szCs w:val="22"/>
        </w:rPr>
      </w:pPr>
    </w:p>
    <w:p w14:paraId="1ABE2655" w14:textId="77777777" w:rsidR="00917100" w:rsidRPr="00AD7E4B" w:rsidRDefault="00917100" w:rsidP="00917100">
      <w:pPr>
        <w:numPr>
          <w:ilvl w:val="0"/>
          <w:numId w:val="1"/>
        </w:numPr>
        <w:ind w:left="0" w:right="16" w:firstLine="900"/>
        <w:jc w:val="both"/>
        <w:rPr>
          <w:b/>
          <w:sz w:val="22"/>
          <w:szCs w:val="22"/>
        </w:rPr>
      </w:pPr>
      <w:r w:rsidRPr="00AD7E4B">
        <w:rPr>
          <w:b/>
          <w:sz w:val="22"/>
          <w:szCs w:val="22"/>
        </w:rPr>
        <w:t>Заключительные положения</w:t>
      </w:r>
    </w:p>
    <w:p w14:paraId="774BE3F7" w14:textId="01BCBE5D" w:rsidR="00917100" w:rsidRPr="00AD7E4B" w:rsidRDefault="00917100" w:rsidP="00917100">
      <w:pPr>
        <w:ind w:right="17" w:firstLine="900"/>
        <w:jc w:val="both"/>
        <w:rPr>
          <w:sz w:val="22"/>
          <w:szCs w:val="22"/>
        </w:rPr>
      </w:pPr>
      <w:r w:rsidRPr="00AD7E4B">
        <w:rPr>
          <w:sz w:val="22"/>
          <w:szCs w:val="22"/>
        </w:rPr>
        <w:t>1</w:t>
      </w:r>
      <w:r w:rsidR="00970291">
        <w:rPr>
          <w:sz w:val="22"/>
          <w:szCs w:val="22"/>
        </w:rPr>
        <w:t>3</w:t>
      </w:r>
      <w:r w:rsidR="00F66E36">
        <w:rPr>
          <w:sz w:val="22"/>
          <w:szCs w:val="22"/>
        </w:rPr>
        <w:t>.1</w:t>
      </w:r>
      <w:r w:rsidRPr="00AD7E4B">
        <w:rPr>
          <w:sz w:val="22"/>
          <w:szCs w:val="22"/>
        </w:rPr>
        <w:t>. Настоящий Договор подлежит государственной регистрации и считается заключенным с момента такой регистрации. Договор действует до выполнения Сторонами своих обязательств по Договору.</w:t>
      </w:r>
    </w:p>
    <w:p w14:paraId="35757E15" w14:textId="5F47E2B2" w:rsidR="00917100" w:rsidRPr="00AD7E4B" w:rsidRDefault="00917100" w:rsidP="00917100">
      <w:pPr>
        <w:ind w:right="17" w:firstLine="900"/>
        <w:jc w:val="both"/>
        <w:rPr>
          <w:sz w:val="22"/>
          <w:szCs w:val="22"/>
        </w:rPr>
      </w:pPr>
      <w:r w:rsidRPr="00AD7E4B">
        <w:rPr>
          <w:sz w:val="22"/>
          <w:szCs w:val="22"/>
        </w:rPr>
        <w:t>1</w:t>
      </w:r>
      <w:r w:rsidR="00970291">
        <w:rPr>
          <w:sz w:val="22"/>
          <w:szCs w:val="22"/>
        </w:rPr>
        <w:t>3</w:t>
      </w:r>
      <w:r w:rsidR="00F66E36">
        <w:rPr>
          <w:sz w:val="22"/>
          <w:szCs w:val="22"/>
        </w:rPr>
        <w:t>.2</w:t>
      </w:r>
      <w:r w:rsidRPr="00AD7E4B">
        <w:rPr>
          <w:sz w:val="22"/>
          <w:szCs w:val="22"/>
        </w:rPr>
        <w:t>. Изменения и дополнения к настоящему Договору оформляются двухсторонними дополнительными соглашениями, подлежащими обязательной государственной регистрации, за исключением случаев, указанных в Договоре.</w:t>
      </w:r>
    </w:p>
    <w:p w14:paraId="7772AF23" w14:textId="55934792" w:rsidR="00917100" w:rsidRPr="00AD7E4B" w:rsidRDefault="00917100" w:rsidP="00917100">
      <w:pPr>
        <w:ind w:right="17" w:firstLine="900"/>
        <w:jc w:val="both"/>
        <w:rPr>
          <w:sz w:val="22"/>
          <w:szCs w:val="22"/>
        </w:rPr>
      </w:pPr>
      <w:r w:rsidRPr="00AD7E4B">
        <w:rPr>
          <w:sz w:val="22"/>
          <w:szCs w:val="22"/>
        </w:rPr>
        <w:t>1</w:t>
      </w:r>
      <w:r w:rsidR="00970291">
        <w:rPr>
          <w:sz w:val="22"/>
          <w:szCs w:val="22"/>
        </w:rPr>
        <w:t>3</w:t>
      </w:r>
      <w:r w:rsidRPr="00AD7E4B">
        <w:rPr>
          <w:sz w:val="22"/>
          <w:szCs w:val="22"/>
        </w:rPr>
        <w:t>.</w:t>
      </w:r>
      <w:r w:rsidR="00F66E36">
        <w:rPr>
          <w:sz w:val="22"/>
          <w:szCs w:val="22"/>
        </w:rPr>
        <w:t>3</w:t>
      </w:r>
      <w:r w:rsidRPr="00AD7E4B">
        <w:rPr>
          <w:sz w:val="22"/>
          <w:szCs w:val="22"/>
        </w:rPr>
        <w:t>. Приложени</w:t>
      </w:r>
      <w:r w:rsidR="0095118B">
        <w:rPr>
          <w:sz w:val="22"/>
          <w:szCs w:val="22"/>
        </w:rPr>
        <w:t>я</w:t>
      </w:r>
      <w:r w:rsidRPr="00AD7E4B">
        <w:rPr>
          <w:sz w:val="22"/>
          <w:szCs w:val="22"/>
        </w:rPr>
        <w:t xml:space="preserve"> № 1</w:t>
      </w:r>
      <w:r w:rsidR="0095118B">
        <w:rPr>
          <w:sz w:val="22"/>
          <w:szCs w:val="22"/>
        </w:rPr>
        <w:t xml:space="preserve"> и № 2 </w:t>
      </w:r>
      <w:r w:rsidRPr="00AD7E4B">
        <w:rPr>
          <w:sz w:val="22"/>
          <w:szCs w:val="22"/>
        </w:rPr>
        <w:t>к настоящему Договору явля</w:t>
      </w:r>
      <w:r w:rsidR="0095118B">
        <w:rPr>
          <w:sz w:val="22"/>
          <w:szCs w:val="22"/>
        </w:rPr>
        <w:t>ю</w:t>
      </w:r>
      <w:r w:rsidRPr="00AD7E4B">
        <w:rPr>
          <w:sz w:val="22"/>
          <w:szCs w:val="22"/>
        </w:rPr>
        <w:t>тся его неотъемлемой частью.</w:t>
      </w:r>
    </w:p>
    <w:p w14:paraId="05B5C4CF" w14:textId="0295A480" w:rsidR="00917100" w:rsidRPr="00AD7E4B" w:rsidRDefault="00917100" w:rsidP="00917100">
      <w:pPr>
        <w:ind w:right="16" w:firstLine="900"/>
        <w:jc w:val="both"/>
        <w:rPr>
          <w:sz w:val="22"/>
          <w:szCs w:val="22"/>
        </w:rPr>
      </w:pPr>
      <w:r w:rsidRPr="00AD7E4B">
        <w:rPr>
          <w:sz w:val="22"/>
          <w:szCs w:val="22"/>
        </w:rPr>
        <w:lastRenderedPageBreak/>
        <w:t>1</w:t>
      </w:r>
      <w:r w:rsidR="00970291">
        <w:rPr>
          <w:sz w:val="22"/>
          <w:szCs w:val="22"/>
        </w:rPr>
        <w:t>3.</w:t>
      </w:r>
      <w:r w:rsidR="00F66E36">
        <w:rPr>
          <w:sz w:val="22"/>
          <w:szCs w:val="22"/>
        </w:rPr>
        <w:t>4</w:t>
      </w:r>
      <w:r w:rsidRPr="00AD7E4B">
        <w:rPr>
          <w:sz w:val="22"/>
          <w:szCs w:val="22"/>
        </w:rPr>
        <w:t>. Все разногласия, связанные с исполнением Сторонами обязательств по Договору, решаются путем переговоров. При не достижении согласия спор подлежит разрешению в суде г. Москвы по месту нахождения Застройщика (договорная подсудность).</w:t>
      </w:r>
    </w:p>
    <w:p w14:paraId="294BECAD" w14:textId="10DB312F" w:rsidR="00917100" w:rsidRPr="00AD7E4B" w:rsidRDefault="00917100" w:rsidP="00917100">
      <w:pPr>
        <w:ind w:right="16" w:firstLine="900"/>
        <w:jc w:val="both"/>
        <w:rPr>
          <w:sz w:val="22"/>
          <w:szCs w:val="22"/>
        </w:rPr>
      </w:pPr>
      <w:r w:rsidRPr="00AD7E4B">
        <w:rPr>
          <w:sz w:val="22"/>
          <w:szCs w:val="22"/>
        </w:rPr>
        <w:t>1</w:t>
      </w:r>
      <w:r w:rsidR="00970291">
        <w:rPr>
          <w:sz w:val="22"/>
          <w:szCs w:val="22"/>
        </w:rPr>
        <w:t>3</w:t>
      </w:r>
      <w:r w:rsidRPr="00AD7E4B">
        <w:rPr>
          <w:sz w:val="22"/>
          <w:szCs w:val="22"/>
        </w:rPr>
        <w:t>.</w:t>
      </w:r>
      <w:r w:rsidR="00F66E36">
        <w:rPr>
          <w:sz w:val="22"/>
          <w:szCs w:val="22"/>
        </w:rPr>
        <w:t>5</w:t>
      </w:r>
      <w:r w:rsidRPr="00AD7E4B">
        <w:rPr>
          <w:sz w:val="22"/>
          <w:szCs w:val="22"/>
        </w:rPr>
        <w:t xml:space="preserve">. Любые исковые заявления в адрес Застройщика, связанные с настоящим Договором, могут быть поданы Участником в суд только при условии соблюдения претензионного порядка урегулирования спора. В рамках соблюдения такого порядка Участник обязан передать Застройщику обоснованную претензию со ссылкой на нарушенные условия настоящего Договора и нормы закона. Ответ на претензию должен быть дан Застройщиком в </w:t>
      </w:r>
      <w:r w:rsidR="004C3260" w:rsidRPr="00AD7E4B">
        <w:rPr>
          <w:sz w:val="22"/>
          <w:szCs w:val="22"/>
        </w:rPr>
        <w:t>девяносто</w:t>
      </w:r>
      <w:r w:rsidRPr="00AD7E4B">
        <w:rPr>
          <w:sz w:val="22"/>
          <w:szCs w:val="22"/>
        </w:rPr>
        <w:t>дневный срок, если иной срок не установлен</w:t>
      </w:r>
      <w:r w:rsidR="004C3260" w:rsidRPr="00AD7E4B">
        <w:rPr>
          <w:sz w:val="22"/>
          <w:szCs w:val="22"/>
        </w:rPr>
        <w:t xml:space="preserve"> законом или</w:t>
      </w:r>
      <w:r w:rsidRPr="00AD7E4B">
        <w:rPr>
          <w:sz w:val="22"/>
          <w:szCs w:val="22"/>
        </w:rPr>
        <w:t xml:space="preserve"> Договором. </w:t>
      </w:r>
    </w:p>
    <w:p w14:paraId="60C37A85" w14:textId="000A37E7" w:rsidR="00684FEA" w:rsidRPr="00AD7E4B" w:rsidRDefault="003D71AF" w:rsidP="00684FEA">
      <w:pPr>
        <w:ind w:firstLine="900"/>
        <w:jc w:val="both"/>
        <w:rPr>
          <w:sz w:val="22"/>
          <w:szCs w:val="22"/>
        </w:rPr>
      </w:pPr>
      <w:r w:rsidRPr="00AD7E4B">
        <w:rPr>
          <w:sz w:val="22"/>
          <w:szCs w:val="22"/>
        </w:rPr>
        <w:t>1</w:t>
      </w:r>
      <w:r w:rsidR="00970291">
        <w:rPr>
          <w:sz w:val="22"/>
          <w:szCs w:val="22"/>
        </w:rPr>
        <w:t>3</w:t>
      </w:r>
      <w:r w:rsidRPr="00AD7E4B">
        <w:rPr>
          <w:sz w:val="22"/>
          <w:szCs w:val="22"/>
        </w:rPr>
        <w:t>.</w:t>
      </w:r>
      <w:r w:rsidR="00F66E36">
        <w:rPr>
          <w:sz w:val="22"/>
          <w:szCs w:val="22"/>
        </w:rPr>
        <w:t>6</w:t>
      </w:r>
      <w:r w:rsidRPr="00AD7E4B">
        <w:rPr>
          <w:sz w:val="22"/>
          <w:szCs w:val="22"/>
        </w:rPr>
        <w:t xml:space="preserve">. </w:t>
      </w:r>
      <w:r w:rsidR="00684FEA" w:rsidRPr="00AD7E4B">
        <w:rPr>
          <w:sz w:val="22"/>
          <w:szCs w:val="22"/>
        </w:rPr>
        <w:t xml:space="preserve">Подписанием настоящего Договора Участник выражает свое согласие на изменение параметров </w:t>
      </w:r>
      <w:r w:rsidR="00333DA5">
        <w:rPr>
          <w:sz w:val="22"/>
          <w:szCs w:val="22"/>
        </w:rPr>
        <w:t>Здания</w:t>
      </w:r>
      <w:r w:rsidR="00684FEA" w:rsidRPr="00AD7E4B">
        <w:rPr>
          <w:sz w:val="22"/>
          <w:szCs w:val="22"/>
        </w:rPr>
        <w:t xml:space="preserve"> и Земельного участка, в том числе, разделение, объединение, перераспределение, межевание, кадастрирование и т.д. Земельного участка.</w:t>
      </w:r>
    </w:p>
    <w:p w14:paraId="242702FB" w14:textId="1F3A161D" w:rsidR="00917100" w:rsidRDefault="00684FEA" w:rsidP="00F653A1">
      <w:pPr>
        <w:ind w:firstLine="900"/>
        <w:jc w:val="both"/>
        <w:rPr>
          <w:sz w:val="22"/>
          <w:szCs w:val="22"/>
        </w:rPr>
      </w:pPr>
      <w:r w:rsidRPr="00AD7E4B">
        <w:rPr>
          <w:sz w:val="22"/>
          <w:szCs w:val="22"/>
        </w:rPr>
        <w:t>1</w:t>
      </w:r>
      <w:r w:rsidR="00970291">
        <w:rPr>
          <w:sz w:val="22"/>
          <w:szCs w:val="22"/>
        </w:rPr>
        <w:t>3</w:t>
      </w:r>
      <w:r w:rsidRPr="00AD7E4B">
        <w:rPr>
          <w:sz w:val="22"/>
          <w:szCs w:val="22"/>
        </w:rPr>
        <w:t>.</w:t>
      </w:r>
      <w:r w:rsidR="00F66E36">
        <w:rPr>
          <w:sz w:val="22"/>
          <w:szCs w:val="22"/>
        </w:rPr>
        <w:t>7</w:t>
      </w:r>
      <w:r w:rsidRPr="00AD7E4B">
        <w:rPr>
          <w:sz w:val="22"/>
          <w:szCs w:val="22"/>
        </w:rPr>
        <w:t xml:space="preserve">. </w:t>
      </w:r>
      <w:r w:rsidR="00F653A1" w:rsidRPr="00F653A1">
        <w:rPr>
          <w:sz w:val="22"/>
          <w:szCs w:val="22"/>
        </w:rPr>
        <w:t>Настоящим Участник подтверждает, что в соответствии с Федеральным законом  «О персональных данных» № 152-ФЗ от 27.07.2006</w:t>
      </w:r>
      <w:r w:rsidR="007F22E7">
        <w:rPr>
          <w:sz w:val="22"/>
          <w:szCs w:val="22"/>
        </w:rPr>
        <w:t xml:space="preserve"> </w:t>
      </w:r>
      <w:r w:rsidR="00F653A1" w:rsidRPr="00F653A1">
        <w:rPr>
          <w:sz w:val="22"/>
          <w:szCs w:val="22"/>
        </w:rPr>
        <w:t>г. даёт согласие Застройщику (с целью осуществления хозяйственной деятельности последнего) на обработку персональных данных Участника, т.е. на совершение любых действий (операций),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любых персональных данных (как это понимается в смысле Федерального закона  «О персональных данных» № 152-ФЗ от 27.07.2006</w:t>
      </w:r>
      <w:r w:rsidR="00F66E36">
        <w:rPr>
          <w:sz w:val="22"/>
          <w:szCs w:val="22"/>
        </w:rPr>
        <w:t xml:space="preserve"> </w:t>
      </w:r>
      <w:r w:rsidR="00F653A1" w:rsidRPr="00F653A1">
        <w:rPr>
          <w:sz w:val="22"/>
          <w:szCs w:val="22"/>
        </w:rPr>
        <w:t xml:space="preserve">г.), ставших ему известными при заключении и исполнении настоящего Договора (а также в случае его расторжения). Участник уведомлен, что выданное согласие на обработку персональных данных может быть отозвано им в письменной форме. Участник также даёт своё согласие на обработку его персональных данных третьими лицами, по поручению Застройщика, в том же объеме действий (без ограничений), что и сам Застройщик. Настоящее Согласие на обработку персональных данных вступает в силу с даты подписания настоящего Договора и прекращает свое действие не ранее чем по истечении четырех лет с даты передачи Объекта долевого строительства Участнику. В случае уступки прав по настоящему </w:t>
      </w:r>
      <w:r w:rsidR="009F5F49">
        <w:rPr>
          <w:sz w:val="22"/>
          <w:szCs w:val="22"/>
        </w:rPr>
        <w:t>Д</w:t>
      </w:r>
      <w:r w:rsidR="00F653A1" w:rsidRPr="00F653A1">
        <w:rPr>
          <w:sz w:val="22"/>
          <w:szCs w:val="22"/>
        </w:rPr>
        <w:t xml:space="preserve">оговору или расторжения, отказа от исполнения настоящего </w:t>
      </w:r>
      <w:r w:rsidR="009F5F49">
        <w:rPr>
          <w:sz w:val="22"/>
          <w:szCs w:val="22"/>
        </w:rPr>
        <w:t>Д</w:t>
      </w:r>
      <w:r w:rsidR="00F653A1" w:rsidRPr="00F653A1">
        <w:rPr>
          <w:sz w:val="22"/>
          <w:szCs w:val="22"/>
        </w:rPr>
        <w:t>оговора согласие прекращает свое действие не ранее чем по истечении четырех лет с момента наступления указанных обстоятельств и завершения, при необходимости, соответствующей процедуры государственной регистрации.</w:t>
      </w:r>
    </w:p>
    <w:p w14:paraId="32C0FC1C" w14:textId="123FD7C1" w:rsidR="00162B61" w:rsidRPr="00AD7E4B" w:rsidRDefault="00162B61" w:rsidP="00F653A1">
      <w:pPr>
        <w:ind w:firstLine="900"/>
        <w:jc w:val="both"/>
        <w:rPr>
          <w:sz w:val="22"/>
          <w:szCs w:val="22"/>
        </w:rPr>
      </w:pPr>
      <w:r>
        <w:rPr>
          <w:sz w:val="22"/>
          <w:szCs w:val="22"/>
        </w:rPr>
        <w:t xml:space="preserve">13.8. </w:t>
      </w:r>
      <w:r w:rsidRPr="00162B61">
        <w:rPr>
          <w:sz w:val="22"/>
          <w:szCs w:val="22"/>
        </w:rPr>
        <w:t>Настоящим Участник подтверждает, что при технической необходимости будет предоставлять доступ к системам инженерного обеспечения.</w:t>
      </w:r>
    </w:p>
    <w:p w14:paraId="07AA22F1" w14:textId="37E8ED62" w:rsidR="00917100" w:rsidRPr="00AD7E4B" w:rsidRDefault="00917100" w:rsidP="00917100">
      <w:pPr>
        <w:ind w:right="16" w:firstLine="900"/>
        <w:jc w:val="both"/>
        <w:rPr>
          <w:sz w:val="22"/>
          <w:szCs w:val="22"/>
        </w:rPr>
      </w:pPr>
      <w:r w:rsidRPr="00AD7E4B">
        <w:rPr>
          <w:sz w:val="22"/>
          <w:szCs w:val="22"/>
        </w:rPr>
        <w:t>1</w:t>
      </w:r>
      <w:r w:rsidR="00970291">
        <w:rPr>
          <w:sz w:val="22"/>
          <w:szCs w:val="22"/>
        </w:rPr>
        <w:t>3</w:t>
      </w:r>
      <w:r w:rsidRPr="00AD7E4B">
        <w:rPr>
          <w:sz w:val="22"/>
          <w:szCs w:val="22"/>
        </w:rPr>
        <w:t>.</w:t>
      </w:r>
      <w:r w:rsidR="00162B61">
        <w:rPr>
          <w:sz w:val="22"/>
          <w:szCs w:val="22"/>
        </w:rPr>
        <w:t>9</w:t>
      </w:r>
      <w:r w:rsidRPr="00AD7E4B">
        <w:rPr>
          <w:sz w:val="22"/>
          <w:szCs w:val="22"/>
        </w:rPr>
        <w:t>. Во всем, что не предусмотрено настоящим Договором Стороны руководствуются действующим законодательством РФ.</w:t>
      </w:r>
    </w:p>
    <w:p w14:paraId="250B1D2B" w14:textId="3897CE83" w:rsidR="00917100" w:rsidRPr="00AD7E4B" w:rsidRDefault="00917100" w:rsidP="00917100">
      <w:pPr>
        <w:ind w:right="16" w:firstLine="900"/>
        <w:jc w:val="both"/>
        <w:rPr>
          <w:sz w:val="22"/>
          <w:szCs w:val="22"/>
        </w:rPr>
      </w:pPr>
      <w:r w:rsidRPr="00AD7E4B">
        <w:rPr>
          <w:sz w:val="22"/>
          <w:szCs w:val="22"/>
        </w:rPr>
        <w:t>1</w:t>
      </w:r>
      <w:r w:rsidR="00970291">
        <w:rPr>
          <w:sz w:val="22"/>
          <w:szCs w:val="22"/>
        </w:rPr>
        <w:t>3</w:t>
      </w:r>
      <w:r w:rsidRPr="00AD7E4B">
        <w:rPr>
          <w:sz w:val="22"/>
          <w:szCs w:val="22"/>
        </w:rPr>
        <w:t>.</w:t>
      </w:r>
      <w:r w:rsidR="00162B61">
        <w:rPr>
          <w:sz w:val="22"/>
          <w:szCs w:val="22"/>
        </w:rPr>
        <w:t>10</w:t>
      </w:r>
      <w:r w:rsidRPr="00AD7E4B">
        <w:rPr>
          <w:sz w:val="22"/>
          <w:szCs w:val="22"/>
        </w:rPr>
        <w:t xml:space="preserve">. Настоящий Договор составлен в </w:t>
      </w:r>
      <w:sdt>
        <w:sdtPr>
          <w:rPr>
            <w:sz w:val="22"/>
            <w:szCs w:val="22"/>
          </w:rPr>
          <w:alias w:val="мтДоговорЭкзПрописью"/>
          <w:tag w:val="мтДоговорЭкзПрописью"/>
          <w:id w:val="-1143041599"/>
          <w:placeholder>
            <w:docPart w:val="F9B849BD3F9742BCBADFB48AF289B229"/>
          </w:placeholder>
        </w:sdtPr>
        <w:sdtEndPr/>
        <w:sdtContent>
          <w:r w:rsidR="00064183" w:rsidRPr="00AD7E4B">
            <w:rPr>
              <w:sz w:val="22"/>
              <w:szCs w:val="22"/>
            </w:rPr>
            <w:t>мтДоговорЭкзПрописью</w:t>
          </w:r>
        </w:sdtContent>
      </w:sdt>
      <w:r w:rsidRPr="00AD7E4B">
        <w:rPr>
          <w:sz w:val="22"/>
          <w:szCs w:val="22"/>
        </w:rPr>
        <w:t xml:space="preserve"> экземплярах, имеющих равную силу, по одному для каждой из Сторон и один для уполномоченного органа по государственной регистрации прав на недвижимое имущество и сделок с ним.</w:t>
      </w:r>
    </w:p>
    <w:p w14:paraId="366AB524" w14:textId="77777777" w:rsidR="00917100" w:rsidRPr="00AD7E4B" w:rsidRDefault="00917100" w:rsidP="00917100">
      <w:pPr>
        <w:ind w:right="16" w:firstLine="900"/>
        <w:rPr>
          <w:sz w:val="22"/>
          <w:szCs w:val="22"/>
        </w:rPr>
      </w:pPr>
      <w:r w:rsidRPr="00AD7E4B">
        <w:rPr>
          <w:sz w:val="22"/>
          <w:szCs w:val="22"/>
        </w:rPr>
        <w:t>Приложения:</w:t>
      </w:r>
    </w:p>
    <w:p w14:paraId="6CC85FD3" w14:textId="1E136D38" w:rsidR="00333DA5" w:rsidRDefault="00917100" w:rsidP="00917100">
      <w:pPr>
        <w:ind w:right="16" w:firstLine="900"/>
        <w:rPr>
          <w:sz w:val="22"/>
          <w:szCs w:val="22"/>
        </w:rPr>
      </w:pPr>
      <w:r w:rsidRPr="00AD7E4B">
        <w:rPr>
          <w:sz w:val="22"/>
          <w:szCs w:val="22"/>
        </w:rPr>
        <w:t>Приложение № 1 – План</w:t>
      </w:r>
      <w:r w:rsidR="00F66E36">
        <w:rPr>
          <w:sz w:val="22"/>
          <w:szCs w:val="22"/>
        </w:rPr>
        <w:t xml:space="preserve"> апартамента</w:t>
      </w:r>
      <w:r w:rsidRPr="00AD7E4B">
        <w:rPr>
          <w:sz w:val="22"/>
          <w:szCs w:val="22"/>
        </w:rPr>
        <w:t xml:space="preserve"> (описание объекта долевого строительства)</w:t>
      </w:r>
      <w:r w:rsidR="00333DA5">
        <w:rPr>
          <w:sz w:val="22"/>
          <w:szCs w:val="22"/>
        </w:rPr>
        <w:t>;</w:t>
      </w:r>
    </w:p>
    <w:p w14:paraId="36B3FA99" w14:textId="360DF5B0" w:rsidR="00917100" w:rsidRPr="00AD7E4B" w:rsidRDefault="00333DA5" w:rsidP="00917100">
      <w:pPr>
        <w:ind w:right="16" w:firstLine="900"/>
        <w:rPr>
          <w:sz w:val="22"/>
          <w:szCs w:val="22"/>
        </w:rPr>
      </w:pPr>
      <w:r>
        <w:rPr>
          <w:sz w:val="22"/>
          <w:szCs w:val="22"/>
        </w:rPr>
        <w:t xml:space="preserve">Приложение № 2 – </w:t>
      </w:r>
      <w:r w:rsidRPr="00AD7E4B">
        <w:rPr>
          <w:sz w:val="22"/>
          <w:szCs w:val="22"/>
        </w:rPr>
        <w:t xml:space="preserve">Описание </w:t>
      </w:r>
      <w:r>
        <w:rPr>
          <w:sz w:val="22"/>
          <w:szCs w:val="22"/>
        </w:rPr>
        <w:t>Отделочных работ, выполняемых Застройщиком после передачи Объекта долевого строительства Участнику.</w:t>
      </w:r>
    </w:p>
    <w:p w14:paraId="31A1953A" w14:textId="77777777" w:rsidR="00917100" w:rsidRPr="00AD7E4B" w:rsidRDefault="00917100" w:rsidP="00917100">
      <w:pPr>
        <w:ind w:right="16" w:firstLine="900"/>
        <w:rPr>
          <w:sz w:val="22"/>
          <w:szCs w:val="22"/>
        </w:rPr>
      </w:pPr>
    </w:p>
    <w:p w14:paraId="1EE69D27" w14:textId="769646C3" w:rsidR="00917100" w:rsidRPr="00AD7E4B" w:rsidRDefault="00917100" w:rsidP="00917100">
      <w:pPr>
        <w:ind w:left="708" w:right="16"/>
        <w:rPr>
          <w:b/>
          <w:sz w:val="22"/>
          <w:szCs w:val="22"/>
        </w:rPr>
      </w:pPr>
      <w:r w:rsidRPr="00AD7E4B">
        <w:rPr>
          <w:b/>
          <w:sz w:val="22"/>
          <w:szCs w:val="22"/>
        </w:rPr>
        <w:t xml:space="preserve">   1</w:t>
      </w:r>
      <w:r w:rsidR="00970291">
        <w:rPr>
          <w:b/>
          <w:sz w:val="22"/>
          <w:szCs w:val="22"/>
        </w:rPr>
        <w:t>4</w:t>
      </w:r>
      <w:r w:rsidRPr="00AD7E4B">
        <w:rPr>
          <w:b/>
          <w:sz w:val="22"/>
          <w:szCs w:val="22"/>
        </w:rPr>
        <w:t>.  Реквизиты и подписи сторон</w:t>
      </w:r>
    </w:p>
    <w:tbl>
      <w:tblPr>
        <w:tblW w:w="0" w:type="auto"/>
        <w:tblInd w:w="108" w:type="dxa"/>
        <w:tblLook w:val="00A0" w:firstRow="1" w:lastRow="0" w:firstColumn="1" w:lastColumn="0" w:noHBand="0" w:noVBand="0"/>
      </w:tblPr>
      <w:tblGrid>
        <w:gridCol w:w="4808"/>
        <w:gridCol w:w="5344"/>
      </w:tblGrid>
      <w:tr w:rsidR="00917100" w:rsidRPr="00AD7E4B" w14:paraId="12569387" w14:textId="77777777" w:rsidTr="00D61BAD">
        <w:tc>
          <w:tcPr>
            <w:tcW w:w="4860" w:type="dxa"/>
          </w:tcPr>
          <w:p w14:paraId="102794CC" w14:textId="77777777" w:rsidR="00917100" w:rsidRPr="00DB4318" w:rsidRDefault="00917100" w:rsidP="00D61BAD">
            <w:pPr>
              <w:overflowPunct w:val="0"/>
              <w:autoSpaceDE w:val="0"/>
              <w:autoSpaceDN w:val="0"/>
              <w:adjustRightInd w:val="0"/>
              <w:ind w:right="17"/>
              <w:textAlignment w:val="baseline"/>
              <w:outlineLvl w:val="0"/>
              <w:rPr>
                <w:b/>
                <w:sz w:val="22"/>
                <w:szCs w:val="22"/>
                <w:u w:val="single"/>
              </w:rPr>
            </w:pPr>
            <w:r w:rsidRPr="00DB4318">
              <w:rPr>
                <w:b/>
                <w:sz w:val="22"/>
                <w:szCs w:val="22"/>
                <w:u w:val="single"/>
              </w:rPr>
              <w:t>Застройщик:</w:t>
            </w:r>
          </w:p>
          <w:p w14:paraId="59840F5A" w14:textId="77777777" w:rsidR="00917100" w:rsidRPr="00DB4318" w:rsidRDefault="00917100" w:rsidP="00D61BAD">
            <w:pPr>
              <w:overflowPunct w:val="0"/>
              <w:autoSpaceDE w:val="0"/>
              <w:autoSpaceDN w:val="0"/>
              <w:adjustRightInd w:val="0"/>
              <w:ind w:right="17"/>
              <w:textAlignment w:val="baseline"/>
              <w:outlineLvl w:val="0"/>
              <w:rPr>
                <w:b/>
                <w:sz w:val="22"/>
                <w:szCs w:val="22"/>
                <w:u w:val="single"/>
              </w:rPr>
            </w:pPr>
          </w:p>
          <w:p w14:paraId="00890075" w14:textId="77777777" w:rsidR="00DB4318" w:rsidRPr="00DB4318" w:rsidRDefault="00DB4318" w:rsidP="00DB4318">
            <w:pPr>
              <w:autoSpaceDE w:val="0"/>
              <w:autoSpaceDN w:val="0"/>
              <w:adjustRightInd w:val="0"/>
              <w:rPr>
                <w:rFonts w:eastAsiaTheme="minorHAnsi"/>
                <w:b/>
                <w:bCs/>
                <w:sz w:val="22"/>
                <w:szCs w:val="22"/>
                <w:lang w:eastAsia="en-US"/>
              </w:rPr>
            </w:pPr>
            <w:r w:rsidRPr="00DB4318">
              <w:rPr>
                <w:rFonts w:eastAsiaTheme="minorHAnsi"/>
                <w:b/>
                <w:bCs/>
                <w:sz w:val="22"/>
                <w:szCs w:val="22"/>
                <w:lang w:eastAsia="en-US"/>
              </w:rPr>
              <w:t>ООО «ХИЛЛ-СИТИ»</w:t>
            </w:r>
          </w:p>
          <w:p w14:paraId="22E3431A" w14:textId="77777777" w:rsidR="00DB4318" w:rsidRPr="00DB4318" w:rsidRDefault="00DB4318" w:rsidP="00DB4318">
            <w:pPr>
              <w:autoSpaceDE w:val="0"/>
              <w:autoSpaceDN w:val="0"/>
              <w:adjustRightInd w:val="0"/>
              <w:rPr>
                <w:rFonts w:eastAsiaTheme="minorHAnsi"/>
                <w:sz w:val="22"/>
                <w:szCs w:val="22"/>
                <w:lang w:eastAsia="en-US"/>
              </w:rPr>
            </w:pPr>
            <w:r w:rsidRPr="00DB4318">
              <w:rPr>
                <w:rFonts w:eastAsiaTheme="minorHAnsi"/>
                <w:sz w:val="22"/>
                <w:szCs w:val="22"/>
                <w:lang w:eastAsia="en-US"/>
              </w:rPr>
              <w:t>адрес: 105064, г. Москва, пер. Нижний</w:t>
            </w:r>
          </w:p>
          <w:p w14:paraId="0391F193" w14:textId="111F15EC" w:rsidR="00DB4318" w:rsidRPr="00DB4318" w:rsidRDefault="00DB4318" w:rsidP="00DB4318">
            <w:pPr>
              <w:autoSpaceDE w:val="0"/>
              <w:autoSpaceDN w:val="0"/>
              <w:adjustRightInd w:val="0"/>
              <w:rPr>
                <w:rFonts w:eastAsiaTheme="minorHAnsi"/>
                <w:sz w:val="22"/>
                <w:szCs w:val="22"/>
                <w:lang w:eastAsia="en-US"/>
              </w:rPr>
            </w:pPr>
            <w:r w:rsidRPr="00DB4318">
              <w:rPr>
                <w:rFonts w:eastAsiaTheme="minorHAnsi"/>
                <w:sz w:val="22"/>
                <w:szCs w:val="22"/>
                <w:lang w:eastAsia="en-US"/>
              </w:rPr>
              <w:t xml:space="preserve">сусальный, д. 9, стр. 4А, эт. 2, пом. I, комн. </w:t>
            </w:r>
            <w:r w:rsidR="00371D96">
              <w:rPr>
                <w:rFonts w:eastAsiaTheme="minorHAnsi"/>
                <w:sz w:val="22"/>
                <w:szCs w:val="22"/>
                <w:lang w:eastAsia="en-US"/>
              </w:rPr>
              <w:t>9</w:t>
            </w:r>
            <w:r w:rsidRPr="00DB4318">
              <w:rPr>
                <w:rFonts w:eastAsiaTheme="minorHAnsi"/>
                <w:sz w:val="22"/>
                <w:szCs w:val="22"/>
                <w:lang w:eastAsia="en-US"/>
              </w:rPr>
              <w:t>;</w:t>
            </w:r>
          </w:p>
          <w:p w14:paraId="10ED4B11" w14:textId="77777777" w:rsidR="00DB4318" w:rsidRPr="00DB4318" w:rsidRDefault="00DB4318" w:rsidP="00DB4318">
            <w:pPr>
              <w:autoSpaceDE w:val="0"/>
              <w:autoSpaceDN w:val="0"/>
              <w:adjustRightInd w:val="0"/>
              <w:rPr>
                <w:rFonts w:eastAsiaTheme="minorHAnsi"/>
                <w:sz w:val="22"/>
                <w:szCs w:val="22"/>
                <w:lang w:eastAsia="en-US"/>
              </w:rPr>
            </w:pPr>
            <w:r w:rsidRPr="00DB4318">
              <w:rPr>
                <w:rFonts w:eastAsiaTheme="minorHAnsi"/>
                <w:sz w:val="22"/>
                <w:szCs w:val="22"/>
                <w:lang w:eastAsia="en-US"/>
              </w:rPr>
              <w:t>ОГРН 1187746165716;</w:t>
            </w:r>
          </w:p>
          <w:p w14:paraId="7A657EE9" w14:textId="77777777" w:rsidR="00DB4318" w:rsidRPr="00DB4318" w:rsidRDefault="00DB4318" w:rsidP="00DB4318">
            <w:pPr>
              <w:autoSpaceDE w:val="0"/>
              <w:autoSpaceDN w:val="0"/>
              <w:adjustRightInd w:val="0"/>
              <w:rPr>
                <w:rFonts w:eastAsiaTheme="minorHAnsi"/>
                <w:sz w:val="22"/>
                <w:szCs w:val="22"/>
                <w:lang w:eastAsia="en-US"/>
              </w:rPr>
            </w:pPr>
            <w:r w:rsidRPr="00DB4318">
              <w:rPr>
                <w:rFonts w:eastAsiaTheme="minorHAnsi"/>
                <w:sz w:val="22"/>
                <w:szCs w:val="22"/>
                <w:lang w:eastAsia="en-US"/>
              </w:rPr>
              <w:t>ИНН 9709024897;</w:t>
            </w:r>
          </w:p>
          <w:p w14:paraId="22C2ADE4" w14:textId="77777777" w:rsidR="00DB4318" w:rsidRPr="00DB4318" w:rsidRDefault="00DB4318" w:rsidP="00DB4318">
            <w:pPr>
              <w:autoSpaceDE w:val="0"/>
              <w:autoSpaceDN w:val="0"/>
              <w:adjustRightInd w:val="0"/>
              <w:rPr>
                <w:rFonts w:eastAsiaTheme="minorHAnsi"/>
                <w:sz w:val="22"/>
                <w:szCs w:val="22"/>
                <w:lang w:eastAsia="en-US"/>
              </w:rPr>
            </w:pPr>
            <w:r w:rsidRPr="00DB4318">
              <w:rPr>
                <w:rFonts w:eastAsiaTheme="minorHAnsi"/>
                <w:sz w:val="22"/>
                <w:szCs w:val="22"/>
                <w:lang w:eastAsia="en-US"/>
              </w:rPr>
              <w:t>КПП 770901001;</w:t>
            </w:r>
          </w:p>
          <w:p w14:paraId="25E0A578" w14:textId="033CD9E2" w:rsidR="001E7168" w:rsidRPr="001E7168" w:rsidRDefault="001E7168" w:rsidP="001E7168">
            <w:pPr>
              <w:autoSpaceDE w:val="0"/>
              <w:autoSpaceDN w:val="0"/>
              <w:adjustRightInd w:val="0"/>
              <w:rPr>
                <w:rFonts w:eastAsiaTheme="minorHAnsi"/>
                <w:sz w:val="22"/>
                <w:szCs w:val="22"/>
                <w:lang w:eastAsia="en-US"/>
              </w:rPr>
            </w:pPr>
            <w:r>
              <w:rPr>
                <w:rFonts w:eastAsiaTheme="minorHAnsi"/>
                <w:sz w:val="22"/>
                <w:szCs w:val="22"/>
                <w:lang w:eastAsia="en-US"/>
              </w:rPr>
              <w:t>р/с</w:t>
            </w:r>
            <w:r w:rsidRPr="001E7168">
              <w:rPr>
                <w:rFonts w:eastAsiaTheme="minorHAnsi"/>
                <w:sz w:val="22"/>
                <w:szCs w:val="22"/>
                <w:lang w:eastAsia="en-US"/>
              </w:rPr>
              <w:t xml:space="preserve"> 40702810938000198780</w:t>
            </w:r>
          </w:p>
          <w:p w14:paraId="084CB583" w14:textId="0FE95D3D" w:rsidR="00DB4318" w:rsidRDefault="00DB4318" w:rsidP="00DB4318">
            <w:pPr>
              <w:autoSpaceDE w:val="0"/>
              <w:autoSpaceDN w:val="0"/>
              <w:adjustRightInd w:val="0"/>
              <w:rPr>
                <w:rFonts w:eastAsiaTheme="minorHAnsi"/>
                <w:sz w:val="22"/>
                <w:szCs w:val="22"/>
                <w:lang w:eastAsia="en-US"/>
              </w:rPr>
            </w:pPr>
            <w:r w:rsidRPr="00DB4318">
              <w:rPr>
                <w:rFonts w:eastAsiaTheme="minorHAnsi"/>
                <w:sz w:val="22"/>
                <w:szCs w:val="22"/>
                <w:lang w:eastAsia="en-US"/>
              </w:rPr>
              <w:t>в ПАО Сбербанк</w:t>
            </w:r>
            <w:r w:rsidR="00371D96">
              <w:rPr>
                <w:rFonts w:eastAsiaTheme="minorHAnsi"/>
                <w:sz w:val="22"/>
                <w:szCs w:val="22"/>
                <w:lang w:eastAsia="en-US"/>
              </w:rPr>
              <w:t>, г. Москва</w:t>
            </w:r>
          </w:p>
          <w:p w14:paraId="507E176D" w14:textId="1055978D" w:rsidR="00371D96" w:rsidRPr="00DB4318" w:rsidRDefault="00371D96" w:rsidP="00DB4318">
            <w:pPr>
              <w:autoSpaceDE w:val="0"/>
              <w:autoSpaceDN w:val="0"/>
              <w:adjustRightInd w:val="0"/>
              <w:rPr>
                <w:rFonts w:eastAsiaTheme="minorHAnsi"/>
                <w:sz w:val="22"/>
                <w:szCs w:val="22"/>
                <w:lang w:eastAsia="en-US"/>
              </w:rPr>
            </w:pPr>
            <w:r>
              <w:rPr>
                <w:rFonts w:eastAsiaTheme="minorHAnsi"/>
                <w:sz w:val="22"/>
                <w:szCs w:val="22"/>
                <w:lang w:eastAsia="en-US"/>
              </w:rPr>
              <w:t>БИК 044525225</w:t>
            </w:r>
          </w:p>
          <w:p w14:paraId="47959772" w14:textId="5CCBC249" w:rsidR="00917100" w:rsidRDefault="00DB4318" w:rsidP="00DB4318">
            <w:pPr>
              <w:overflowPunct w:val="0"/>
              <w:autoSpaceDE w:val="0"/>
              <w:autoSpaceDN w:val="0"/>
              <w:adjustRightInd w:val="0"/>
              <w:ind w:right="16"/>
              <w:textAlignment w:val="baseline"/>
              <w:rPr>
                <w:rFonts w:eastAsiaTheme="minorHAnsi"/>
                <w:sz w:val="22"/>
                <w:szCs w:val="22"/>
                <w:lang w:eastAsia="en-US"/>
              </w:rPr>
            </w:pPr>
            <w:r w:rsidRPr="00DB4318">
              <w:rPr>
                <w:rFonts w:eastAsiaTheme="minorHAnsi"/>
                <w:sz w:val="22"/>
                <w:szCs w:val="22"/>
                <w:lang w:eastAsia="en-US"/>
              </w:rPr>
              <w:t xml:space="preserve">к/с </w:t>
            </w:r>
            <w:r w:rsidR="00371D96" w:rsidRPr="00371D96">
              <w:rPr>
                <w:rFonts w:eastAsiaTheme="minorHAnsi"/>
                <w:sz w:val="22"/>
                <w:szCs w:val="22"/>
                <w:lang w:eastAsia="en-US"/>
              </w:rPr>
              <w:t>30101810400000000225</w:t>
            </w:r>
          </w:p>
          <w:p w14:paraId="14591CAC" w14:textId="01DC0CC7" w:rsidR="00DB4318" w:rsidRPr="00DB4318" w:rsidRDefault="00DB4318" w:rsidP="00DB4318">
            <w:pPr>
              <w:overflowPunct w:val="0"/>
              <w:autoSpaceDE w:val="0"/>
              <w:autoSpaceDN w:val="0"/>
              <w:adjustRightInd w:val="0"/>
              <w:ind w:right="16"/>
              <w:textAlignment w:val="baseline"/>
              <w:rPr>
                <w:sz w:val="22"/>
                <w:szCs w:val="22"/>
              </w:rPr>
            </w:pPr>
          </w:p>
        </w:tc>
        <w:tc>
          <w:tcPr>
            <w:tcW w:w="5400" w:type="dxa"/>
          </w:tcPr>
          <w:p w14:paraId="39ADA3CA" w14:textId="77777777" w:rsidR="00917100" w:rsidRPr="00AD7E4B" w:rsidRDefault="00917100" w:rsidP="00D61BAD">
            <w:pPr>
              <w:overflowPunct w:val="0"/>
              <w:autoSpaceDE w:val="0"/>
              <w:autoSpaceDN w:val="0"/>
              <w:adjustRightInd w:val="0"/>
              <w:ind w:right="17"/>
              <w:textAlignment w:val="baseline"/>
              <w:outlineLvl w:val="0"/>
              <w:rPr>
                <w:b/>
                <w:sz w:val="22"/>
                <w:szCs w:val="22"/>
                <w:u w:val="single"/>
              </w:rPr>
            </w:pPr>
            <w:r w:rsidRPr="00AD7E4B">
              <w:rPr>
                <w:b/>
                <w:sz w:val="22"/>
                <w:szCs w:val="22"/>
                <w:u w:val="single"/>
              </w:rPr>
              <w:t>Участник:</w:t>
            </w:r>
          </w:p>
          <w:p w14:paraId="557143CA" w14:textId="77777777" w:rsidR="00917100" w:rsidRPr="00AD7E4B" w:rsidRDefault="00917100" w:rsidP="00D61BAD">
            <w:pPr>
              <w:overflowPunct w:val="0"/>
              <w:autoSpaceDE w:val="0"/>
              <w:autoSpaceDN w:val="0"/>
              <w:adjustRightInd w:val="0"/>
              <w:ind w:right="17"/>
              <w:textAlignment w:val="baseline"/>
              <w:outlineLvl w:val="0"/>
              <w:rPr>
                <w:b/>
                <w:sz w:val="22"/>
                <w:szCs w:val="22"/>
                <w:u w:val="single"/>
              </w:rPr>
            </w:pPr>
          </w:p>
          <w:p w14:paraId="75427A31" w14:textId="77777777" w:rsidR="00917100" w:rsidRPr="00AD7E4B" w:rsidRDefault="00917100" w:rsidP="00D61BAD">
            <w:pPr>
              <w:overflowPunct w:val="0"/>
              <w:autoSpaceDE w:val="0"/>
              <w:autoSpaceDN w:val="0"/>
              <w:adjustRightInd w:val="0"/>
              <w:ind w:right="16"/>
              <w:textAlignment w:val="baseline"/>
              <w:rPr>
                <w:b/>
                <w:sz w:val="22"/>
                <w:szCs w:val="22"/>
              </w:rPr>
            </w:pPr>
            <w:r w:rsidRPr="00AD7E4B">
              <w:rPr>
                <w:sz w:val="22"/>
                <w:szCs w:val="22"/>
              </w:rPr>
              <w:softHyphen/>
            </w:r>
            <w:r w:rsidRPr="00AD7E4B">
              <w:rPr>
                <w:sz w:val="22"/>
                <w:szCs w:val="22"/>
              </w:rPr>
              <w:softHyphen/>
            </w:r>
            <w:r w:rsidRPr="00AD7E4B">
              <w:rPr>
                <w:sz w:val="22"/>
                <w:szCs w:val="22"/>
              </w:rPr>
              <w:softHyphen/>
            </w:r>
            <w:r w:rsidRPr="00AD7E4B">
              <w:rPr>
                <w:sz w:val="22"/>
                <w:szCs w:val="22"/>
              </w:rPr>
              <w:softHyphen/>
            </w:r>
            <w:r w:rsidRPr="00AD7E4B">
              <w:rPr>
                <w:sz w:val="22"/>
                <w:szCs w:val="22"/>
              </w:rPr>
              <w:softHyphen/>
            </w:r>
            <w:r w:rsidRPr="00AD7E4B">
              <w:rPr>
                <w:sz w:val="22"/>
                <w:szCs w:val="22"/>
              </w:rPr>
              <w:softHyphen/>
              <w:t>гр.</w:t>
            </w:r>
            <w:r w:rsidRPr="00AD7E4B">
              <w:rPr>
                <w:b/>
                <w:sz w:val="22"/>
                <w:szCs w:val="22"/>
              </w:rPr>
              <w:t xml:space="preserve"> </w:t>
            </w:r>
            <w:sdt>
              <w:sdtPr>
                <w:rPr>
                  <w:sz w:val="22"/>
                  <w:szCs w:val="22"/>
                </w:rPr>
                <w:alias w:val="мтКлиентВсеПаспортДанные"/>
                <w:tag w:val="мтКлиентВсеПаспортДанные"/>
                <w:id w:val="-1426421462"/>
                <w:placeholder>
                  <w:docPart w:val="33F3538BAE3848CAAF5DF4422627D275"/>
                </w:placeholder>
              </w:sdtPr>
              <w:sdtEndPr/>
              <w:sdtContent>
                <w:r w:rsidR="00D226EA" w:rsidRPr="00AD7E4B">
                  <w:rPr>
                    <w:sz w:val="22"/>
                    <w:szCs w:val="22"/>
                  </w:rPr>
                  <w:t>мтКлиентВсеПаспортДанные</w:t>
                </w:r>
              </w:sdtContent>
            </w:sdt>
          </w:p>
        </w:tc>
      </w:tr>
      <w:tr w:rsidR="00917100" w:rsidRPr="00AD7E4B" w14:paraId="0D8DA85F" w14:textId="77777777" w:rsidTr="00DB4318">
        <w:trPr>
          <w:trHeight w:val="756"/>
        </w:trPr>
        <w:tc>
          <w:tcPr>
            <w:tcW w:w="4860" w:type="dxa"/>
          </w:tcPr>
          <w:p w14:paraId="1E6660E9" w14:textId="77777777" w:rsidR="000132C2" w:rsidRPr="00DB4318" w:rsidRDefault="00224E56" w:rsidP="000132C2">
            <w:pPr>
              <w:rPr>
                <w:b/>
                <w:sz w:val="22"/>
                <w:szCs w:val="22"/>
              </w:rPr>
            </w:pPr>
            <w:sdt>
              <w:sdtPr>
                <w:rPr>
                  <w:b/>
                  <w:sz w:val="22"/>
                  <w:szCs w:val="22"/>
                </w:rPr>
                <w:alias w:val="мтПодписантДолжность"/>
                <w:tag w:val="мтПодписантДолжность"/>
                <w:id w:val="-1729749828"/>
                <w:placeholder>
                  <w:docPart w:val="825A2B3F0BDE41F0B8B04487A38DBA9B"/>
                </w:placeholder>
              </w:sdtPr>
              <w:sdtEndPr/>
              <w:sdtContent>
                <w:r w:rsidR="000132C2" w:rsidRPr="00DB4318">
                  <w:rPr>
                    <w:b/>
                    <w:sz w:val="22"/>
                    <w:szCs w:val="22"/>
                  </w:rPr>
                  <w:t>мтПодписантДолжность</w:t>
                </w:r>
              </w:sdtContent>
            </w:sdt>
          </w:p>
          <w:p w14:paraId="58A08D54" w14:textId="77777777" w:rsidR="000132C2" w:rsidRPr="00DB4318" w:rsidRDefault="000132C2" w:rsidP="000132C2">
            <w:pPr>
              <w:overflowPunct w:val="0"/>
              <w:autoSpaceDE w:val="0"/>
              <w:autoSpaceDN w:val="0"/>
              <w:adjustRightInd w:val="0"/>
              <w:ind w:right="17" w:firstLine="900"/>
              <w:textAlignment w:val="baseline"/>
              <w:outlineLvl w:val="0"/>
              <w:rPr>
                <w:b/>
                <w:sz w:val="22"/>
                <w:szCs w:val="22"/>
              </w:rPr>
            </w:pPr>
            <w:r w:rsidRPr="00DB4318">
              <w:rPr>
                <w:b/>
                <w:sz w:val="22"/>
                <w:szCs w:val="22"/>
              </w:rPr>
              <w:t xml:space="preserve"> </w:t>
            </w:r>
          </w:p>
          <w:p w14:paraId="225AC2AF" w14:textId="2A33C132" w:rsidR="00917100" w:rsidRPr="00DB4318" w:rsidRDefault="00917100" w:rsidP="000132C2">
            <w:pPr>
              <w:overflowPunct w:val="0"/>
              <w:autoSpaceDE w:val="0"/>
              <w:autoSpaceDN w:val="0"/>
              <w:adjustRightInd w:val="0"/>
              <w:ind w:right="16"/>
              <w:textAlignment w:val="baseline"/>
              <w:rPr>
                <w:b/>
                <w:sz w:val="22"/>
                <w:szCs w:val="22"/>
              </w:rPr>
            </w:pPr>
          </w:p>
        </w:tc>
        <w:tc>
          <w:tcPr>
            <w:tcW w:w="5400" w:type="dxa"/>
          </w:tcPr>
          <w:p w14:paraId="0B0486EB" w14:textId="77777777" w:rsidR="00917100" w:rsidRPr="00AD7E4B" w:rsidRDefault="00224E56" w:rsidP="00D61BAD">
            <w:pPr>
              <w:overflowPunct w:val="0"/>
              <w:autoSpaceDE w:val="0"/>
              <w:autoSpaceDN w:val="0"/>
              <w:adjustRightInd w:val="0"/>
              <w:ind w:right="16"/>
              <w:textAlignment w:val="baseline"/>
              <w:rPr>
                <w:b/>
                <w:bCs/>
                <w:sz w:val="22"/>
                <w:szCs w:val="22"/>
              </w:rPr>
            </w:pPr>
            <w:sdt>
              <w:sdtPr>
                <w:rPr>
                  <w:b/>
                  <w:bCs/>
                  <w:sz w:val="22"/>
                  <w:szCs w:val="22"/>
                </w:rPr>
                <w:alias w:val="мтКлиентВсеФИО_Подпись"/>
                <w:tag w:val="мтКлиентВсеФИО_Подпись"/>
                <w:id w:val="-345870700"/>
                <w:placeholder>
                  <w:docPart w:val="F027ACFF330A453895798A7BC2340BB6"/>
                </w:placeholder>
              </w:sdtPr>
              <w:sdtEndPr/>
              <w:sdtContent>
                <w:r w:rsidR="00315A96" w:rsidRPr="00AD7E4B">
                  <w:rPr>
                    <w:b/>
                    <w:bCs/>
                    <w:sz w:val="22"/>
                    <w:szCs w:val="22"/>
                  </w:rPr>
                  <w:t>мтКлиентВсеФИО_Подпись</w:t>
                </w:r>
              </w:sdtContent>
            </w:sdt>
            <w:r w:rsidR="00315A96" w:rsidRPr="00AD7E4B">
              <w:rPr>
                <w:b/>
                <w:bCs/>
                <w:sz w:val="22"/>
                <w:szCs w:val="22"/>
              </w:rPr>
              <w:t xml:space="preserve"> </w:t>
            </w:r>
          </w:p>
          <w:p w14:paraId="47B889DC" w14:textId="77777777" w:rsidR="00917100" w:rsidRPr="00AD7E4B" w:rsidRDefault="00917100" w:rsidP="00D61BAD">
            <w:pPr>
              <w:overflowPunct w:val="0"/>
              <w:autoSpaceDE w:val="0"/>
              <w:autoSpaceDN w:val="0"/>
              <w:adjustRightInd w:val="0"/>
              <w:ind w:right="16"/>
              <w:jc w:val="both"/>
              <w:textAlignment w:val="baseline"/>
              <w:rPr>
                <w:b/>
                <w:sz w:val="22"/>
                <w:szCs w:val="22"/>
              </w:rPr>
            </w:pPr>
          </w:p>
        </w:tc>
      </w:tr>
    </w:tbl>
    <w:p w14:paraId="0E810A20" w14:textId="77777777" w:rsidR="000C301A" w:rsidRPr="00AD7E4B" w:rsidRDefault="000C301A" w:rsidP="00B830EE">
      <w:pPr>
        <w:ind w:right="16"/>
        <w:rPr>
          <w:b/>
          <w:sz w:val="22"/>
          <w:szCs w:val="22"/>
          <w:lang w:val="en-US"/>
        </w:rPr>
        <w:sectPr w:rsidR="000C301A" w:rsidRPr="00AD7E4B" w:rsidSect="00D61BAD">
          <w:footerReference w:type="even" r:id="rId9"/>
          <w:footerReference w:type="default" r:id="rId10"/>
          <w:footerReference w:type="first" r:id="rId11"/>
          <w:pgSz w:w="11907" w:h="16840"/>
          <w:pgMar w:top="899" w:right="747" w:bottom="719" w:left="900" w:header="680" w:footer="680" w:gutter="0"/>
          <w:cols w:space="720"/>
          <w:noEndnote/>
          <w:titlePg/>
        </w:sectPr>
      </w:pPr>
    </w:p>
    <w:p w14:paraId="076E174A" w14:textId="77777777" w:rsidR="000C301A" w:rsidRPr="00AD7E4B" w:rsidRDefault="000C301A" w:rsidP="000C301A">
      <w:pPr>
        <w:rPr>
          <w:sz w:val="22"/>
          <w:szCs w:val="22"/>
        </w:rPr>
      </w:pPr>
    </w:p>
    <w:p w14:paraId="25802510" w14:textId="77777777" w:rsidR="000C301A" w:rsidRPr="00AD7E4B" w:rsidRDefault="000C301A" w:rsidP="00B830EE">
      <w:pPr>
        <w:ind w:right="16"/>
        <w:rPr>
          <w:b/>
          <w:sz w:val="22"/>
          <w:szCs w:val="22"/>
          <w:lang w:val="en-US"/>
        </w:rPr>
        <w:sectPr w:rsidR="000C301A" w:rsidRPr="00AD7E4B" w:rsidSect="000C301A">
          <w:type w:val="continuous"/>
          <w:pgSz w:w="11907" w:h="16840"/>
          <w:pgMar w:top="899" w:right="747" w:bottom="719" w:left="900" w:header="680" w:footer="680" w:gutter="0"/>
          <w:cols w:space="720"/>
          <w:noEndnote/>
          <w:titlePg/>
        </w:sectPr>
      </w:pPr>
    </w:p>
    <w:p w14:paraId="401A8C9D" w14:textId="77777777" w:rsidR="00917100" w:rsidRPr="00AD7E4B" w:rsidRDefault="00917100" w:rsidP="00917100">
      <w:pPr>
        <w:ind w:left="708" w:right="16" w:firstLine="900"/>
        <w:jc w:val="right"/>
        <w:rPr>
          <w:b/>
          <w:sz w:val="22"/>
          <w:szCs w:val="22"/>
          <w:lang w:val="en-US"/>
        </w:rPr>
      </w:pPr>
    </w:p>
    <w:p w14:paraId="5591268B" w14:textId="77777777" w:rsidR="00917100" w:rsidRPr="00AD7E4B" w:rsidRDefault="00917100" w:rsidP="00917100">
      <w:pPr>
        <w:ind w:left="708" w:right="16" w:firstLine="900"/>
        <w:jc w:val="right"/>
        <w:rPr>
          <w:b/>
          <w:sz w:val="22"/>
          <w:szCs w:val="22"/>
        </w:rPr>
      </w:pPr>
      <w:r w:rsidRPr="00AD7E4B">
        <w:rPr>
          <w:b/>
          <w:sz w:val="22"/>
          <w:szCs w:val="22"/>
        </w:rPr>
        <w:t>Приложение № 1</w:t>
      </w:r>
    </w:p>
    <w:p w14:paraId="3C809596" w14:textId="77777777" w:rsidR="00917100" w:rsidRPr="00AD7E4B" w:rsidRDefault="00917100" w:rsidP="00917100">
      <w:pPr>
        <w:ind w:right="16" w:firstLine="900"/>
        <w:jc w:val="right"/>
        <w:rPr>
          <w:b/>
          <w:sz w:val="22"/>
          <w:szCs w:val="22"/>
        </w:rPr>
      </w:pPr>
      <w:r w:rsidRPr="00AD7E4B">
        <w:rPr>
          <w:b/>
          <w:sz w:val="22"/>
          <w:szCs w:val="22"/>
        </w:rPr>
        <w:t xml:space="preserve">к Договору № </w:t>
      </w:r>
      <w:sdt>
        <w:sdtPr>
          <w:rPr>
            <w:b/>
            <w:sz w:val="22"/>
            <w:szCs w:val="22"/>
          </w:rPr>
          <w:alias w:val="мтНомерДоговора"/>
          <w:tag w:val="мтНомерДоговора"/>
          <w:id w:val="-1979910280"/>
          <w:placeholder>
            <w:docPart w:val="36685C72579F45F897895FD59A444711"/>
          </w:placeholder>
        </w:sdtPr>
        <w:sdtEndPr/>
        <w:sdtContent>
          <w:r w:rsidR="00612511" w:rsidRPr="00AD7E4B">
            <w:rPr>
              <w:b/>
              <w:sz w:val="22"/>
              <w:szCs w:val="22"/>
            </w:rPr>
            <w:t>мтНомерДоговора</w:t>
          </w:r>
        </w:sdtContent>
      </w:sdt>
      <w:r w:rsidR="00612511" w:rsidRPr="00AD7E4B">
        <w:rPr>
          <w:b/>
          <w:sz w:val="22"/>
          <w:szCs w:val="22"/>
        </w:rPr>
        <w:t xml:space="preserve"> </w:t>
      </w:r>
      <w:r w:rsidRPr="00AD7E4B">
        <w:rPr>
          <w:b/>
          <w:sz w:val="22"/>
          <w:szCs w:val="22"/>
        </w:rPr>
        <w:t xml:space="preserve">участия в долевом строительстве </w:t>
      </w:r>
    </w:p>
    <w:p w14:paraId="2BF77555" w14:textId="6C20560F" w:rsidR="00917100" w:rsidRPr="00AD7E4B" w:rsidRDefault="00917100" w:rsidP="00917100">
      <w:pPr>
        <w:ind w:right="16" w:firstLine="900"/>
        <w:jc w:val="right"/>
        <w:rPr>
          <w:b/>
          <w:sz w:val="22"/>
          <w:szCs w:val="22"/>
        </w:rPr>
      </w:pPr>
      <w:r w:rsidRPr="00AD7E4B">
        <w:rPr>
          <w:b/>
          <w:sz w:val="22"/>
          <w:szCs w:val="22"/>
        </w:rPr>
        <w:t xml:space="preserve">от </w:t>
      </w:r>
      <w:sdt>
        <w:sdtPr>
          <w:rPr>
            <w:b/>
            <w:sz w:val="22"/>
            <w:szCs w:val="22"/>
          </w:rPr>
          <w:alias w:val="мтДатаДоговора"/>
          <w:tag w:val="мтДатаДоговора"/>
          <w:id w:val="-719510236"/>
          <w:placeholder>
            <w:docPart w:val="784BB40F4E144EC69D5E94186D9854D4"/>
          </w:placeholder>
        </w:sdtPr>
        <w:sdtEndPr/>
        <w:sdtContent>
          <w:r w:rsidR="00612511" w:rsidRPr="00AD7E4B">
            <w:rPr>
              <w:b/>
              <w:sz w:val="22"/>
              <w:szCs w:val="22"/>
            </w:rPr>
            <w:t>мтДатаДоговора</w:t>
          </w:r>
        </w:sdtContent>
      </w:sdt>
    </w:p>
    <w:p w14:paraId="4F5D0F8D" w14:textId="77777777" w:rsidR="00917100" w:rsidRPr="00AD7E4B" w:rsidRDefault="00917100" w:rsidP="00917100">
      <w:pPr>
        <w:tabs>
          <w:tab w:val="left" w:pos="3555"/>
        </w:tabs>
        <w:ind w:right="16" w:firstLine="900"/>
        <w:rPr>
          <w:b/>
          <w:sz w:val="22"/>
          <w:szCs w:val="22"/>
        </w:rPr>
      </w:pPr>
      <w:r w:rsidRPr="00AD7E4B">
        <w:rPr>
          <w:b/>
          <w:sz w:val="22"/>
          <w:szCs w:val="22"/>
        </w:rPr>
        <w:tab/>
      </w:r>
    </w:p>
    <w:p w14:paraId="402A6D9D" w14:textId="77777777" w:rsidR="00917100" w:rsidRPr="00AD7E4B" w:rsidRDefault="00917100" w:rsidP="00917100">
      <w:pPr>
        <w:ind w:right="16" w:firstLine="900"/>
        <w:jc w:val="right"/>
        <w:rPr>
          <w:sz w:val="22"/>
          <w:szCs w:val="22"/>
        </w:rPr>
      </w:pPr>
    </w:p>
    <w:p w14:paraId="36BBEE43" w14:textId="77777777" w:rsidR="00917100" w:rsidRPr="00AD7E4B" w:rsidRDefault="00917100" w:rsidP="00917100">
      <w:pPr>
        <w:ind w:right="16" w:firstLine="900"/>
        <w:jc w:val="right"/>
        <w:rPr>
          <w:sz w:val="22"/>
          <w:szCs w:val="22"/>
        </w:rPr>
      </w:pPr>
    </w:p>
    <w:p w14:paraId="62B04C17" w14:textId="77777777" w:rsidR="00917100" w:rsidRPr="00AD7E4B" w:rsidRDefault="00917100" w:rsidP="00917100">
      <w:pPr>
        <w:ind w:right="16" w:firstLine="900"/>
        <w:jc w:val="right"/>
        <w:rPr>
          <w:sz w:val="22"/>
          <w:szCs w:val="22"/>
        </w:rPr>
      </w:pPr>
    </w:p>
    <w:p w14:paraId="206400B3" w14:textId="77777777" w:rsidR="00917100" w:rsidRPr="00AD7E4B" w:rsidRDefault="00917100" w:rsidP="00917100">
      <w:pPr>
        <w:ind w:right="16" w:firstLine="900"/>
        <w:jc w:val="right"/>
        <w:rPr>
          <w:sz w:val="22"/>
          <w:szCs w:val="22"/>
        </w:rPr>
      </w:pPr>
    </w:p>
    <w:p w14:paraId="377B8D8C" w14:textId="1BDEDC63" w:rsidR="00917100" w:rsidRPr="00AD7E4B" w:rsidRDefault="00917100" w:rsidP="00371D96">
      <w:pPr>
        <w:ind w:right="16"/>
        <w:jc w:val="center"/>
        <w:outlineLvl w:val="0"/>
        <w:rPr>
          <w:b/>
          <w:bCs/>
          <w:sz w:val="22"/>
          <w:szCs w:val="22"/>
        </w:rPr>
      </w:pPr>
      <w:r w:rsidRPr="00AD7E4B">
        <w:rPr>
          <w:b/>
          <w:bCs/>
          <w:sz w:val="22"/>
          <w:szCs w:val="22"/>
        </w:rPr>
        <w:t xml:space="preserve">План </w:t>
      </w:r>
      <w:r w:rsidR="00C074DF">
        <w:rPr>
          <w:b/>
          <w:bCs/>
          <w:sz w:val="22"/>
          <w:szCs w:val="22"/>
        </w:rPr>
        <w:t>Объекта долевого строительства</w:t>
      </w:r>
      <w:r w:rsidRPr="00AD7E4B">
        <w:rPr>
          <w:b/>
          <w:bCs/>
          <w:sz w:val="22"/>
          <w:szCs w:val="22"/>
        </w:rPr>
        <w:t xml:space="preserve"> </w:t>
      </w:r>
    </w:p>
    <w:p w14:paraId="19F20862" w14:textId="77777777" w:rsidR="00917100" w:rsidRPr="00AD7E4B" w:rsidRDefault="00917100" w:rsidP="00371D96">
      <w:pPr>
        <w:ind w:right="16"/>
        <w:jc w:val="right"/>
        <w:rPr>
          <w:sz w:val="22"/>
          <w:szCs w:val="22"/>
        </w:rPr>
      </w:pPr>
    </w:p>
    <w:p w14:paraId="753846E1" w14:textId="77777777" w:rsidR="00917100" w:rsidRPr="00AD7E4B" w:rsidRDefault="00917100" w:rsidP="00371D96">
      <w:pPr>
        <w:ind w:right="16"/>
        <w:jc w:val="center"/>
        <w:outlineLvl w:val="0"/>
        <w:rPr>
          <w:rFonts w:ascii="Calibri" w:hAnsi="Calibri" w:cs="Calibri"/>
          <w:b/>
          <w:bCs/>
          <w:sz w:val="22"/>
          <w:szCs w:val="22"/>
        </w:rPr>
      </w:pPr>
      <w:r w:rsidRPr="00AD7E4B">
        <w:rPr>
          <w:b/>
          <w:bCs/>
          <w:sz w:val="22"/>
          <w:szCs w:val="22"/>
        </w:rPr>
        <w:t>ОПИСАНИЕ ОБЪЕКТА ДОЛЕВОГО СТРОИТЕЛЬСТВА</w:t>
      </w:r>
      <w:r w:rsidRPr="00AD7E4B">
        <w:rPr>
          <w:rFonts w:ascii="Calibri" w:hAnsi="Calibri" w:cs="Calibri"/>
          <w:b/>
          <w:bCs/>
          <w:sz w:val="22"/>
          <w:szCs w:val="22"/>
        </w:rPr>
        <w:t xml:space="preserve"> </w:t>
      </w:r>
    </w:p>
    <w:p w14:paraId="0B04172F" w14:textId="77777777" w:rsidR="00917100" w:rsidRPr="00AD7E4B" w:rsidRDefault="00917100" w:rsidP="00371D96">
      <w:pPr>
        <w:ind w:right="16"/>
        <w:jc w:val="center"/>
        <w:outlineLvl w:val="0"/>
        <w:rPr>
          <w:b/>
          <w:bCs/>
          <w:sz w:val="22"/>
          <w:szCs w:val="22"/>
        </w:rPr>
      </w:pPr>
    </w:p>
    <w:p w14:paraId="33BE8761" w14:textId="3E2D825F" w:rsidR="00917100" w:rsidRPr="00AD7E4B" w:rsidRDefault="00D2004A" w:rsidP="00371D96">
      <w:pPr>
        <w:ind w:right="16"/>
        <w:jc w:val="center"/>
        <w:outlineLvl w:val="0"/>
        <w:rPr>
          <w:b/>
          <w:bCs/>
          <w:sz w:val="22"/>
          <w:szCs w:val="22"/>
        </w:rPr>
      </w:pPr>
      <w:r>
        <w:rPr>
          <w:b/>
          <w:bCs/>
          <w:sz w:val="22"/>
          <w:szCs w:val="22"/>
        </w:rPr>
        <w:t xml:space="preserve">Объект долевого строительства </w:t>
      </w:r>
      <w:r w:rsidR="00917100" w:rsidRPr="00AD7E4B">
        <w:rPr>
          <w:b/>
          <w:bCs/>
          <w:sz w:val="22"/>
          <w:szCs w:val="22"/>
        </w:rPr>
        <w:t xml:space="preserve">на </w:t>
      </w:r>
      <w:sdt>
        <w:sdtPr>
          <w:rPr>
            <w:b/>
            <w:bCs/>
            <w:sz w:val="22"/>
            <w:szCs w:val="22"/>
          </w:rPr>
          <w:alias w:val="мтНомерЭтажа"/>
          <w:tag w:val="мтНомерЭтажа"/>
          <w:id w:val="-801300585"/>
          <w:placeholder>
            <w:docPart w:val="9A0487E842F44955A5F4C48BBC0EE98A"/>
          </w:placeholder>
        </w:sdtPr>
        <w:sdtEndPr/>
        <w:sdtContent>
          <w:r w:rsidR="000B5B4F" w:rsidRPr="00AD7E4B">
            <w:rPr>
              <w:b/>
              <w:bCs/>
              <w:sz w:val="22"/>
              <w:szCs w:val="22"/>
            </w:rPr>
            <w:t>мтНомерЭтажа</w:t>
          </w:r>
        </w:sdtContent>
      </w:sdt>
      <w:r w:rsidR="000B5B4F" w:rsidRPr="00AD7E4B">
        <w:rPr>
          <w:b/>
          <w:bCs/>
          <w:sz w:val="22"/>
          <w:szCs w:val="22"/>
        </w:rPr>
        <w:t xml:space="preserve"> </w:t>
      </w:r>
      <w:r w:rsidR="00917100" w:rsidRPr="00AD7E4B">
        <w:rPr>
          <w:b/>
          <w:bCs/>
          <w:sz w:val="22"/>
          <w:szCs w:val="22"/>
        </w:rPr>
        <w:t xml:space="preserve">этаже, № </w:t>
      </w:r>
      <w:sdt>
        <w:sdtPr>
          <w:rPr>
            <w:b/>
            <w:bCs/>
            <w:sz w:val="22"/>
            <w:szCs w:val="22"/>
          </w:rPr>
          <w:alias w:val="мтНомерУсловный"/>
          <w:tag w:val="мтНомерУсловный"/>
          <w:id w:val="-751422943"/>
          <w:placeholder>
            <w:docPart w:val="26B26A67B7C743E6827C04693B22D133"/>
          </w:placeholder>
        </w:sdtPr>
        <w:sdtEndPr/>
        <w:sdtContent>
          <w:r w:rsidR="000B5B4F" w:rsidRPr="00AD7E4B">
            <w:rPr>
              <w:b/>
              <w:bCs/>
              <w:sz w:val="22"/>
              <w:szCs w:val="22"/>
            </w:rPr>
            <w:t>мтНомерУсловный</w:t>
          </w:r>
        </w:sdtContent>
      </w:sdt>
    </w:p>
    <w:p w14:paraId="2F5C5D25" w14:textId="77777777" w:rsidR="00917100" w:rsidRPr="00AD7E4B" w:rsidRDefault="00917100" w:rsidP="00371D96">
      <w:pPr>
        <w:ind w:right="16"/>
        <w:jc w:val="center"/>
        <w:outlineLvl w:val="0"/>
        <w:rPr>
          <w:b/>
          <w:bCs/>
          <w:sz w:val="22"/>
          <w:szCs w:val="22"/>
        </w:rPr>
      </w:pPr>
    </w:p>
    <w:p w14:paraId="056E242B" w14:textId="77777777" w:rsidR="00917100" w:rsidRPr="00AD7E4B" w:rsidRDefault="00917100" w:rsidP="00371D96">
      <w:pPr>
        <w:rPr>
          <w:noProof/>
          <w:sz w:val="22"/>
          <w:szCs w:val="22"/>
        </w:rPr>
      </w:pPr>
    </w:p>
    <w:p w14:paraId="6D6E4349" w14:textId="77777777" w:rsidR="00917100" w:rsidRPr="00AD7E4B" w:rsidRDefault="00224E56" w:rsidP="00371D96">
      <w:pPr>
        <w:jc w:val="center"/>
        <w:rPr>
          <w:sz w:val="22"/>
          <w:szCs w:val="22"/>
        </w:rPr>
      </w:pPr>
      <w:sdt>
        <w:sdtPr>
          <w:rPr>
            <w:b/>
            <w:color w:val="000000" w:themeColor="text1"/>
            <w:sz w:val="22"/>
            <w:szCs w:val="22"/>
          </w:rPr>
          <w:alias w:val="миПланировка"/>
          <w:tag w:val="миПланировка"/>
          <w:id w:val="570625243"/>
          <w:placeholder>
            <w:docPart w:val="A9751D99575340B7A8818CE4F112E408"/>
          </w:placeholder>
        </w:sdtPr>
        <w:sdtEndPr/>
        <w:sdtContent>
          <w:r w:rsidR="006172C8" w:rsidRPr="00AD7E4B">
            <w:rPr>
              <w:b/>
              <w:color w:val="000000" w:themeColor="text1"/>
              <w:sz w:val="22"/>
              <w:szCs w:val="22"/>
            </w:rPr>
            <w:t>миПланировка</w:t>
          </w:r>
        </w:sdtContent>
      </w:sdt>
    </w:p>
    <w:p w14:paraId="3A18342B" w14:textId="77777777" w:rsidR="00917100" w:rsidRPr="00AD7E4B" w:rsidRDefault="00917100" w:rsidP="00371D96">
      <w:pPr>
        <w:jc w:val="center"/>
        <w:rPr>
          <w:sz w:val="22"/>
          <w:szCs w:val="22"/>
        </w:rPr>
      </w:pPr>
    </w:p>
    <w:p w14:paraId="4D9617C8" w14:textId="77777777" w:rsidR="007E088B" w:rsidRDefault="007E088B" w:rsidP="00371D96">
      <w:pPr>
        <w:jc w:val="center"/>
        <w:rPr>
          <w:sz w:val="22"/>
          <w:szCs w:val="22"/>
        </w:rPr>
      </w:pPr>
    </w:p>
    <w:p w14:paraId="121B3C69" w14:textId="77777777" w:rsidR="00D131C2" w:rsidRDefault="00D131C2" w:rsidP="00371D96">
      <w:pPr>
        <w:jc w:val="center"/>
        <w:rPr>
          <w:sz w:val="22"/>
          <w:szCs w:val="22"/>
        </w:rPr>
      </w:pPr>
    </w:p>
    <w:p w14:paraId="39E93913" w14:textId="6D28338D" w:rsidR="00D131C2" w:rsidRPr="00D2004A" w:rsidRDefault="00D2004A" w:rsidP="00371D96">
      <w:pPr>
        <w:jc w:val="center"/>
        <w:rPr>
          <w:b/>
          <w:sz w:val="22"/>
          <w:szCs w:val="22"/>
        </w:rPr>
      </w:pPr>
      <w:r w:rsidRPr="00D2004A">
        <w:rPr>
          <w:b/>
          <w:sz w:val="22"/>
          <w:szCs w:val="22"/>
        </w:rPr>
        <w:t>Расположение на поэтажном плане</w:t>
      </w:r>
    </w:p>
    <w:p w14:paraId="433F58D5" w14:textId="77777777" w:rsidR="00D131C2" w:rsidRDefault="00D131C2" w:rsidP="00917100">
      <w:pPr>
        <w:jc w:val="center"/>
        <w:rPr>
          <w:sz w:val="22"/>
          <w:szCs w:val="22"/>
        </w:rPr>
      </w:pPr>
    </w:p>
    <w:p w14:paraId="703FAF6E" w14:textId="77777777" w:rsidR="00D131C2" w:rsidRDefault="00D131C2" w:rsidP="00917100">
      <w:pPr>
        <w:jc w:val="center"/>
        <w:rPr>
          <w:sz w:val="22"/>
          <w:szCs w:val="22"/>
        </w:rPr>
      </w:pPr>
    </w:p>
    <w:p w14:paraId="5639F6CF" w14:textId="77777777" w:rsidR="00D131C2" w:rsidRDefault="00D131C2" w:rsidP="00917100">
      <w:pPr>
        <w:jc w:val="center"/>
        <w:rPr>
          <w:sz w:val="22"/>
          <w:szCs w:val="22"/>
        </w:rPr>
      </w:pPr>
    </w:p>
    <w:p w14:paraId="3668223C" w14:textId="77777777" w:rsidR="001E7168" w:rsidRPr="001E7168" w:rsidRDefault="001E7168" w:rsidP="001E7168">
      <w:pPr>
        <w:jc w:val="center"/>
        <w:rPr>
          <w:sz w:val="22"/>
          <w:szCs w:val="22"/>
        </w:rPr>
      </w:pPr>
    </w:p>
    <w:p w14:paraId="11E4304B" w14:textId="0D3E26F9" w:rsidR="00371D96" w:rsidRPr="00371D96" w:rsidRDefault="00371D96" w:rsidP="00371D96">
      <w:pPr>
        <w:spacing w:after="160" w:line="259" w:lineRule="auto"/>
        <w:ind w:right="17" w:firstLine="567"/>
        <w:jc w:val="both"/>
        <w:outlineLvl w:val="0"/>
        <w:rPr>
          <w:sz w:val="22"/>
          <w:szCs w:val="22"/>
        </w:rPr>
      </w:pPr>
      <w:r>
        <w:rPr>
          <w:sz w:val="22"/>
          <w:szCs w:val="22"/>
        </w:rPr>
        <w:tab/>
        <w:t xml:space="preserve">    </w:t>
      </w:r>
      <w:r w:rsidRPr="00371D96">
        <w:rPr>
          <w:sz w:val="22"/>
          <w:szCs w:val="22"/>
        </w:rPr>
        <w:t>Объект долевого строительства на момент получения Застройщиком разрешения на ввод Здания в эксплуатацию подлежит передаче Участнику без внутренней отделки и инженерного оборудования, которые подпадают по законодательству Российской Федерации под определение отделочных работ, отделочных материалов и оборудования нежилых помещений.</w:t>
      </w:r>
    </w:p>
    <w:p w14:paraId="7A1D6BCF" w14:textId="77777777" w:rsidR="00371D96" w:rsidRPr="00371D96" w:rsidRDefault="00371D96" w:rsidP="00371D96">
      <w:pPr>
        <w:tabs>
          <w:tab w:val="left" w:pos="9180"/>
        </w:tabs>
        <w:spacing w:after="160" w:line="259" w:lineRule="auto"/>
        <w:ind w:right="17" w:firstLine="900"/>
        <w:jc w:val="both"/>
        <w:outlineLvl w:val="0"/>
        <w:rPr>
          <w:sz w:val="22"/>
          <w:szCs w:val="22"/>
        </w:rPr>
      </w:pPr>
      <w:r w:rsidRPr="00371D96">
        <w:rPr>
          <w:sz w:val="22"/>
          <w:szCs w:val="22"/>
        </w:rPr>
        <w:t>Объект долевого строительства передаётся Участнику в степени и состоянии строительной готовности, определяемой проектной документацией на Здание, при этом:</w:t>
      </w:r>
    </w:p>
    <w:p w14:paraId="55BDD7BD" w14:textId="77777777" w:rsidR="00371D96" w:rsidRPr="00371D96" w:rsidRDefault="00371D96" w:rsidP="00371D96">
      <w:pPr>
        <w:tabs>
          <w:tab w:val="left" w:pos="9180"/>
        </w:tabs>
        <w:spacing w:after="160" w:line="259" w:lineRule="auto"/>
        <w:ind w:right="17" w:firstLine="900"/>
        <w:jc w:val="both"/>
        <w:outlineLvl w:val="0"/>
        <w:rPr>
          <w:sz w:val="22"/>
          <w:szCs w:val="22"/>
        </w:rPr>
      </w:pPr>
      <w:r w:rsidRPr="00371D96">
        <w:rPr>
          <w:sz w:val="22"/>
          <w:szCs w:val="22"/>
        </w:rPr>
        <w:t>- устанавливается входной дверной блок, с отделкой со стороны МОП в соответствии с дизайн-проектом и возможностью устройства декоративной панели внутри Объекта долевого строительства Участником. Дверной блок менять запрещается;</w:t>
      </w:r>
    </w:p>
    <w:p w14:paraId="6F0A4B18" w14:textId="77777777" w:rsidR="00371D96" w:rsidRPr="00371D96" w:rsidRDefault="00371D96" w:rsidP="00371D96">
      <w:pPr>
        <w:tabs>
          <w:tab w:val="left" w:pos="9180"/>
        </w:tabs>
        <w:spacing w:after="160" w:line="259" w:lineRule="auto"/>
        <w:ind w:right="17" w:firstLine="900"/>
        <w:jc w:val="both"/>
        <w:outlineLvl w:val="0"/>
        <w:rPr>
          <w:sz w:val="22"/>
          <w:szCs w:val="22"/>
        </w:rPr>
      </w:pPr>
      <w:r w:rsidRPr="00371D96">
        <w:rPr>
          <w:sz w:val="22"/>
          <w:szCs w:val="22"/>
        </w:rPr>
        <w:t>- дверные блоки между частями Объекта долевого строительства и дверные блоки в санузлах и ванных комнатах не устанавливаются;</w:t>
      </w:r>
    </w:p>
    <w:p w14:paraId="78EFC4F6" w14:textId="77777777" w:rsidR="00371D96" w:rsidRPr="00371D96" w:rsidRDefault="00371D96" w:rsidP="00371D96">
      <w:pPr>
        <w:tabs>
          <w:tab w:val="left" w:pos="9180"/>
        </w:tabs>
        <w:spacing w:after="160" w:line="259" w:lineRule="auto"/>
        <w:ind w:right="17" w:firstLine="900"/>
        <w:jc w:val="both"/>
        <w:outlineLvl w:val="0"/>
        <w:rPr>
          <w:sz w:val="22"/>
          <w:szCs w:val="22"/>
        </w:rPr>
      </w:pPr>
      <w:r w:rsidRPr="00371D96">
        <w:rPr>
          <w:sz w:val="22"/>
          <w:szCs w:val="22"/>
        </w:rPr>
        <w:t>- устанавливаются оконные блоки в профилях из алюминиевых сплавов с заполнением двухкамерными стеклопакетами без устройства подоконной доски;</w:t>
      </w:r>
    </w:p>
    <w:p w14:paraId="21640B47" w14:textId="77777777" w:rsidR="00371D96" w:rsidRPr="00371D96" w:rsidRDefault="00371D96" w:rsidP="00371D96">
      <w:pPr>
        <w:tabs>
          <w:tab w:val="left" w:pos="9180"/>
        </w:tabs>
        <w:spacing w:after="160" w:line="259" w:lineRule="auto"/>
        <w:ind w:right="17" w:firstLine="900"/>
        <w:jc w:val="both"/>
        <w:outlineLvl w:val="0"/>
        <w:rPr>
          <w:sz w:val="22"/>
          <w:szCs w:val="22"/>
        </w:rPr>
      </w:pPr>
      <w:r w:rsidRPr="00371D96">
        <w:rPr>
          <w:sz w:val="22"/>
          <w:szCs w:val="22"/>
        </w:rPr>
        <w:t xml:space="preserve">- полы балконов/террас (при наличии) выполняются с покрытием из керамогранита с устройством металлического ограждения высотой 1,2 метра;  </w:t>
      </w:r>
    </w:p>
    <w:p w14:paraId="16116AA7" w14:textId="77777777" w:rsidR="00371D96" w:rsidRPr="00371D96" w:rsidRDefault="00371D96" w:rsidP="00371D96">
      <w:pPr>
        <w:tabs>
          <w:tab w:val="left" w:pos="9180"/>
        </w:tabs>
        <w:spacing w:after="160" w:line="259" w:lineRule="auto"/>
        <w:ind w:right="17" w:firstLine="900"/>
        <w:jc w:val="both"/>
        <w:outlineLvl w:val="0"/>
        <w:rPr>
          <w:sz w:val="22"/>
          <w:szCs w:val="22"/>
        </w:rPr>
      </w:pPr>
      <w:r w:rsidRPr="00371D96">
        <w:rPr>
          <w:sz w:val="22"/>
          <w:szCs w:val="22"/>
        </w:rPr>
        <w:t>- устройство перегородок между частями Объекта долевого строительства, в т.ч. перегородок санузлов выполняется на высоту одного блока/плиты;</w:t>
      </w:r>
    </w:p>
    <w:p w14:paraId="35354390" w14:textId="77777777" w:rsidR="00371D96" w:rsidRPr="00371D96" w:rsidRDefault="00371D96" w:rsidP="00371D96">
      <w:pPr>
        <w:tabs>
          <w:tab w:val="left" w:pos="9180"/>
        </w:tabs>
        <w:spacing w:after="160" w:line="259" w:lineRule="auto"/>
        <w:ind w:right="17" w:firstLine="900"/>
        <w:jc w:val="both"/>
        <w:outlineLvl w:val="0"/>
        <w:rPr>
          <w:sz w:val="22"/>
          <w:szCs w:val="22"/>
        </w:rPr>
      </w:pPr>
      <w:r w:rsidRPr="00371D96">
        <w:rPr>
          <w:sz w:val="22"/>
          <w:szCs w:val="22"/>
        </w:rPr>
        <w:t>- внутренняя отделка стен, потолков и полов не выполняются. Бетонная поверхность выполняется в соответствии с требованиями СП 70.13330.2012</w:t>
      </w:r>
    </w:p>
    <w:p w14:paraId="576DBC4F" w14:textId="77777777" w:rsidR="00371D96" w:rsidRPr="00371D96" w:rsidRDefault="00371D96" w:rsidP="00371D96">
      <w:pPr>
        <w:tabs>
          <w:tab w:val="left" w:pos="9180"/>
        </w:tabs>
        <w:spacing w:after="160" w:line="259" w:lineRule="auto"/>
        <w:ind w:right="17" w:firstLine="900"/>
        <w:jc w:val="both"/>
        <w:outlineLvl w:val="0"/>
        <w:rPr>
          <w:sz w:val="22"/>
          <w:szCs w:val="22"/>
        </w:rPr>
      </w:pPr>
      <w:r w:rsidRPr="00371D96">
        <w:rPr>
          <w:sz w:val="22"/>
          <w:szCs w:val="22"/>
        </w:rPr>
        <w:t>- выравнивающие стяжки, в том числе устройство гидроизоляции в помещениях с мокрыми процессами, под устройство чистых полов не выполняются;</w:t>
      </w:r>
    </w:p>
    <w:p w14:paraId="27DE0A1A" w14:textId="77777777" w:rsidR="00371D96" w:rsidRPr="00371D96" w:rsidRDefault="00371D96" w:rsidP="00371D96">
      <w:pPr>
        <w:tabs>
          <w:tab w:val="left" w:pos="9180"/>
        </w:tabs>
        <w:spacing w:after="160" w:line="259" w:lineRule="auto"/>
        <w:ind w:right="17" w:firstLine="900"/>
        <w:jc w:val="both"/>
        <w:outlineLvl w:val="0"/>
        <w:rPr>
          <w:sz w:val="22"/>
          <w:szCs w:val="22"/>
        </w:rPr>
      </w:pPr>
      <w:r w:rsidRPr="00371D96">
        <w:rPr>
          <w:sz w:val="22"/>
          <w:szCs w:val="22"/>
        </w:rPr>
        <w:t>- устройство встроенной мебели и антресолей не выполняется;</w:t>
      </w:r>
    </w:p>
    <w:p w14:paraId="0C365466" w14:textId="77777777" w:rsidR="00371D96" w:rsidRPr="00371D96" w:rsidRDefault="00371D96" w:rsidP="00371D96">
      <w:pPr>
        <w:tabs>
          <w:tab w:val="left" w:pos="9180"/>
        </w:tabs>
        <w:spacing w:after="160" w:line="259" w:lineRule="auto"/>
        <w:ind w:right="17" w:firstLine="900"/>
        <w:jc w:val="both"/>
        <w:outlineLvl w:val="0"/>
        <w:rPr>
          <w:sz w:val="22"/>
          <w:szCs w:val="22"/>
        </w:rPr>
      </w:pPr>
      <w:r w:rsidRPr="00371D96">
        <w:rPr>
          <w:sz w:val="22"/>
          <w:szCs w:val="22"/>
        </w:rPr>
        <w:t>- в Объекте долевого строительства устанавливаются щиты временного электроснабжения (380В), для выполнения ремонтных работ с возможной последующей их заменой на распределительные щиты на усмотрение Участника;</w:t>
      </w:r>
    </w:p>
    <w:p w14:paraId="1B509570" w14:textId="77777777" w:rsidR="00371D96" w:rsidRPr="00371D96" w:rsidRDefault="00371D96" w:rsidP="00371D96">
      <w:pPr>
        <w:tabs>
          <w:tab w:val="left" w:pos="9180"/>
        </w:tabs>
        <w:spacing w:after="160" w:line="259" w:lineRule="auto"/>
        <w:ind w:right="17" w:firstLine="900"/>
        <w:jc w:val="both"/>
        <w:outlineLvl w:val="0"/>
        <w:rPr>
          <w:sz w:val="22"/>
          <w:szCs w:val="22"/>
        </w:rPr>
      </w:pPr>
      <w:r w:rsidRPr="00371D96">
        <w:rPr>
          <w:sz w:val="22"/>
          <w:szCs w:val="22"/>
        </w:rPr>
        <w:lastRenderedPageBreak/>
        <w:t>- монтаж систем электроснабжения Объекта долевого строительства выполняется Участником после подписания Акта приёма-передачи Объекта долевого строительства;</w:t>
      </w:r>
    </w:p>
    <w:p w14:paraId="7D81AEFE" w14:textId="77777777" w:rsidR="00371D96" w:rsidRPr="00371D96" w:rsidRDefault="00371D96" w:rsidP="00371D96">
      <w:pPr>
        <w:tabs>
          <w:tab w:val="left" w:pos="9180"/>
        </w:tabs>
        <w:spacing w:after="160" w:line="259" w:lineRule="auto"/>
        <w:ind w:right="17" w:firstLine="900"/>
        <w:jc w:val="both"/>
        <w:outlineLvl w:val="0"/>
        <w:rPr>
          <w:sz w:val="22"/>
          <w:szCs w:val="22"/>
        </w:rPr>
      </w:pPr>
      <w:r w:rsidRPr="00371D96">
        <w:rPr>
          <w:sz w:val="22"/>
          <w:szCs w:val="22"/>
        </w:rPr>
        <w:t>- работы по подключению уравнивания потенциалов в Объекте долевого строительства не выполняются;</w:t>
      </w:r>
    </w:p>
    <w:p w14:paraId="73234726" w14:textId="77777777" w:rsidR="00371D96" w:rsidRPr="00371D96" w:rsidRDefault="00371D96" w:rsidP="00371D96">
      <w:pPr>
        <w:tabs>
          <w:tab w:val="left" w:pos="9180"/>
        </w:tabs>
        <w:spacing w:after="160" w:line="259" w:lineRule="auto"/>
        <w:ind w:right="17" w:firstLine="900"/>
        <w:jc w:val="both"/>
        <w:outlineLvl w:val="0"/>
        <w:rPr>
          <w:sz w:val="22"/>
          <w:szCs w:val="22"/>
        </w:rPr>
      </w:pPr>
      <w:r w:rsidRPr="00371D96">
        <w:rPr>
          <w:sz w:val="22"/>
          <w:szCs w:val="22"/>
        </w:rPr>
        <w:t>- электрическая плита не устанавливается;</w:t>
      </w:r>
    </w:p>
    <w:p w14:paraId="2B6D66D4" w14:textId="77777777" w:rsidR="00371D96" w:rsidRPr="00371D96" w:rsidRDefault="00371D96" w:rsidP="00371D96">
      <w:pPr>
        <w:tabs>
          <w:tab w:val="left" w:pos="9180"/>
        </w:tabs>
        <w:spacing w:after="160" w:line="259" w:lineRule="auto"/>
        <w:ind w:right="17" w:firstLine="900"/>
        <w:jc w:val="both"/>
        <w:outlineLvl w:val="0"/>
        <w:rPr>
          <w:sz w:val="22"/>
          <w:szCs w:val="22"/>
        </w:rPr>
      </w:pPr>
      <w:r w:rsidRPr="00371D96">
        <w:rPr>
          <w:sz w:val="22"/>
          <w:szCs w:val="22"/>
        </w:rPr>
        <w:t>- общее заземление выводится на этажные электрощиты с подключением щита механизации внутри Объекта долевого строительства;</w:t>
      </w:r>
    </w:p>
    <w:p w14:paraId="1F0EADC2" w14:textId="77777777" w:rsidR="00371D96" w:rsidRPr="00371D96" w:rsidRDefault="00371D96" w:rsidP="00371D96">
      <w:pPr>
        <w:tabs>
          <w:tab w:val="left" w:pos="9180"/>
        </w:tabs>
        <w:spacing w:after="160" w:line="259" w:lineRule="auto"/>
        <w:ind w:right="17" w:firstLine="900"/>
        <w:jc w:val="both"/>
        <w:outlineLvl w:val="0"/>
        <w:rPr>
          <w:sz w:val="22"/>
          <w:szCs w:val="22"/>
        </w:rPr>
      </w:pPr>
      <w:r w:rsidRPr="00371D96">
        <w:rPr>
          <w:sz w:val="22"/>
          <w:szCs w:val="22"/>
        </w:rPr>
        <w:t>- в Объекте долевого строительства электрозвонок не устанавливается;</w:t>
      </w:r>
    </w:p>
    <w:p w14:paraId="112C9DAF" w14:textId="77777777" w:rsidR="00371D96" w:rsidRPr="00371D96" w:rsidRDefault="00371D96" w:rsidP="00371D96">
      <w:pPr>
        <w:tabs>
          <w:tab w:val="left" w:pos="9180"/>
        </w:tabs>
        <w:spacing w:after="160" w:line="259" w:lineRule="auto"/>
        <w:ind w:right="17" w:firstLine="900"/>
        <w:jc w:val="both"/>
        <w:outlineLvl w:val="0"/>
        <w:rPr>
          <w:sz w:val="22"/>
          <w:szCs w:val="22"/>
        </w:rPr>
      </w:pPr>
      <w:r w:rsidRPr="00371D96">
        <w:rPr>
          <w:sz w:val="22"/>
          <w:szCs w:val="22"/>
        </w:rPr>
        <w:t>- слаботочные системы (телефон) – доводятся до этажных щитов. Подключение Объекта долевого строительства будет осуществляться по отдельной заявке оператору связи;</w:t>
      </w:r>
    </w:p>
    <w:p w14:paraId="77A9EA82" w14:textId="77777777" w:rsidR="00371D96" w:rsidRPr="00371D96" w:rsidRDefault="00371D96" w:rsidP="00371D96">
      <w:pPr>
        <w:tabs>
          <w:tab w:val="left" w:pos="9180"/>
        </w:tabs>
        <w:spacing w:after="160" w:line="259" w:lineRule="auto"/>
        <w:ind w:right="17" w:firstLine="900"/>
        <w:jc w:val="both"/>
        <w:outlineLvl w:val="0"/>
        <w:rPr>
          <w:sz w:val="22"/>
          <w:szCs w:val="22"/>
        </w:rPr>
      </w:pPr>
      <w:r w:rsidRPr="00371D96">
        <w:rPr>
          <w:sz w:val="22"/>
          <w:szCs w:val="22"/>
        </w:rPr>
        <w:t>- устраивается система автоматической пожарной сигнализации внутри Объекта долевого строительства;</w:t>
      </w:r>
    </w:p>
    <w:p w14:paraId="4C96764F" w14:textId="77777777" w:rsidR="00371D96" w:rsidRPr="00371D96" w:rsidRDefault="00371D96" w:rsidP="00371D96">
      <w:pPr>
        <w:tabs>
          <w:tab w:val="left" w:pos="9180"/>
        </w:tabs>
        <w:spacing w:after="160" w:line="259" w:lineRule="auto"/>
        <w:ind w:right="17" w:firstLine="900"/>
        <w:jc w:val="both"/>
        <w:outlineLvl w:val="0"/>
        <w:rPr>
          <w:sz w:val="22"/>
          <w:szCs w:val="22"/>
        </w:rPr>
      </w:pPr>
      <w:r w:rsidRPr="00371D96">
        <w:rPr>
          <w:sz w:val="22"/>
          <w:szCs w:val="22"/>
        </w:rPr>
        <w:t>- разводка ТВ сетей внутри Объекта долевого строительства не выполняется;</w:t>
      </w:r>
    </w:p>
    <w:p w14:paraId="4345A2EB" w14:textId="77777777" w:rsidR="00371D96" w:rsidRPr="00371D96" w:rsidRDefault="00371D96" w:rsidP="00371D96">
      <w:pPr>
        <w:tabs>
          <w:tab w:val="left" w:pos="9180"/>
        </w:tabs>
        <w:spacing w:after="160" w:line="259" w:lineRule="auto"/>
        <w:ind w:right="17" w:firstLine="900"/>
        <w:jc w:val="both"/>
        <w:outlineLvl w:val="0"/>
        <w:rPr>
          <w:sz w:val="22"/>
          <w:szCs w:val="22"/>
        </w:rPr>
      </w:pPr>
      <w:r w:rsidRPr="00371D96">
        <w:rPr>
          <w:sz w:val="22"/>
          <w:szCs w:val="22"/>
        </w:rPr>
        <w:t>- вдоль оконных блоков Объекта долевого строительства устраивается отопительное оборудование (внутрипольные конвекторы);</w:t>
      </w:r>
    </w:p>
    <w:p w14:paraId="6187F2A0" w14:textId="77777777" w:rsidR="00371D96" w:rsidRPr="00371D96" w:rsidRDefault="00371D96" w:rsidP="00371D96">
      <w:pPr>
        <w:tabs>
          <w:tab w:val="left" w:pos="9180"/>
        </w:tabs>
        <w:spacing w:after="160" w:line="259" w:lineRule="auto"/>
        <w:ind w:right="17" w:firstLine="900"/>
        <w:jc w:val="both"/>
        <w:outlineLvl w:val="0"/>
        <w:rPr>
          <w:sz w:val="22"/>
          <w:szCs w:val="22"/>
        </w:rPr>
      </w:pPr>
      <w:r w:rsidRPr="00371D96">
        <w:rPr>
          <w:sz w:val="22"/>
          <w:szCs w:val="22"/>
        </w:rPr>
        <w:t>- выполняется ввод приточно-вытяжной вентиляции в Объект долевого строительства, разводка вентиляции внутри помещений не выполняется;</w:t>
      </w:r>
    </w:p>
    <w:p w14:paraId="3773DB7D" w14:textId="77777777" w:rsidR="00371D96" w:rsidRPr="00371D96" w:rsidRDefault="00371D96" w:rsidP="00371D96">
      <w:pPr>
        <w:tabs>
          <w:tab w:val="left" w:pos="9180"/>
        </w:tabs>
        <w:spacing w:after="160" w:line="259" w:lineRule="auto"/>
        <w:ind w:right="17" w:firstLine="900"/>
        <w:jc w:val="both"/>
        <w:outlineLvl w:val="0"/>
        <w:rPr>
          <w:sz w:val="22"/>
          <w:szCs w:val="22"/>
        </w:rPr>
      </w:pPr>
      <w:r w:rsidRPr="00371D96">
        <w:rPr>
          <w:sz w:val="22"/>
          <w:szCs w:val="22"/>
        </w:rPr>
        <w:t>- выполняется монтаж стояков холодного и горячего водоснабжения с отводами оканчивающимися счетчиками учета воды, работы по устройству трубных разводок для подключения сантехнических приборов внутри Объекта долевого строительства не выполняется;</w:t>
      </w:r>
    </w:p>
    <w:p w14:paraId="72B80B72" w14:textId="77777777" w:rsidR="00371D96" w:rsidRPr="00371D96" w:rsidRDefault="00371D96" w:rsidP="00371D96">
      <w:pPr>
        <w:tabs>
          <w:tab w:val="left" w:pos="9180"/>
        </w:tabs>
        <w:spacing w:after="160" w:line="259" w:lineRule="auto"/>
        <w:ind w:right="17" w:firstLine="900"/>
        <w:jc w:val="both"/>
        <w:outlineLvl w:val="0"/>
        <w:rPr>
          <w:sz w:val="22"/>
          <w:szCs w:val="22"/>
        </w:rPr>
      </w:pPr>
      <w:r w:rsidRPr="00371D96">
        <w:rPr>
          <w:sz w:val="22"/>
          <w:szCs w:val="22"/>
        </w:rPr>
        <w:t>- выполняются стояки канализации с заглушками в Объекте долевого строительства, трубные разводки для подключения сантехнических приборов (унитазов, ванн, моек) не выполняется;</w:t>
      </w:r>
    </w:p>
    <w:p w14:paraId="199C07BB" w14:textId="77777777" w:rsidR="00371D96" w:rsidRPr="00371D96" w:rsidRDefault="00371D96" w:rsidP="00371D96">
      <w:pPr>
        <w:tabs>
          <w:tab w:val="left" w:pos="9180"/>
        </w:tabs>
        <w:spacing w:after="160" w:line="259" w:lineRule="auto"/>
        <w:ind w:right="17" w:firstLine="900"/>
        <w:jc w:val="both"/>
        <w:outlineLvl w:val="0"/>
        <w:rPr>
          <w:sz w:val="22"/>
          <w:szCs w:val="22"/>
        </w:rPr>
      </w:pPr>
      <w:r w:rsidRPr="00371D96">
        <w:rPr>
          <w:sz w:val="22"/>
          <w:szCs w:val="22"/>
        </w:rPr>
        <w:t>- сантехоборудование (ванны, умывальники, унитазы, мойки, полотенцесушители и прочее) не устанавливается;</w:t>
      </w:r>
    </w:p>
    <w:p w14:paraId="11E15964" w14:textId="77777777" w:rsidR="00371D96" w:rsidRPr="00371D96" w:rsidRDefault="00371D96" w:rsidP="00371D96">
      <w:pPr>
        <w:tabs>
          <w:tab w:val="left" w:pos="9180"/>
        </w:tabs>
        <w:spacing w:after="160" w:line="259" w:lineRule="auto"/>
        <w:ind w:right="17" w:firstLine="900"/>
        <w:jc w:val="both"/>
        <w:outlineLvl w:val="0"/>
        <w:rPr>
          <w:sz w:val="22"/>
          <w:szCs w:val="22"/>
        </w:rPr>
      </w:pPr>
      <w:r w:rsidRPr="00371D96">
        <w:rPr>
          <w:sz w:val="22"/>
          <w:szCs w:val="22"/>
        </w:rPr>
        <w:t>- тип полотенцесушителя проектом предусмотрен «электрический»;</w:t>
      </w:r>
    </w:p>
    <w:p w14:paraId="0D2F1D9C" w14:textId="77777777" w:rsidR="00371D96" w:rsidRPr="00371D96" w:rsidRDefault="00371D96" w:rsidP="00371D96">
      <w:pPr>
        <w:tabs>
          <w:tab w:val="left" w:pos="9180"/>
        </w:tabs>
        <w:spacing w:after="160" w:line="259" w:lineRule="auto"/>
        <w:ind w:right="17" w:firstLine="900"/>
        <w:jc w:val="both"/>
        <w:outlineLvl w:val="0"/>
        <w:rPr>
          <w:sz w:val="22"/>
          <w:szCs w:val="22"/>
        </w:rPr>
      </w:pPr>
      <w:r w:rsidRPr="00371D96">
        <w:rPr>
          <w:sz w:val="22"/>
          <w:szCs w:val="22"/>
        </w:rPr>
        <w:t>- внутри Объекта долевого строительства устраивается система автоматического спринклерного пожаротушения.</w:t>
      </w:r>
    </w:p>
    <w:p w14:paraId="638F99B3" w14:textId="77777777" w:rsidR="00371D96" w:rsidRPr="00371D96" w:rsidRDefault="00371D96" w:rsidP="00371D96">
      <w:pPr>
        <w:tabs>
          <w:tab w:val="left" w:pos="9180"/>
        </w:tabs>
        <w:ind w:right="17" w:firstLine="900"/>
        <w:jc w:val="both"/>
        <w:outlineLvl w:val="0"/>
        <w:rPr>
          <w:sz w:val="22"/>
          <w:szCs w:val="22"/>
        </w:rPr>
      </w:pPr>
    </w:p>
    <w:p w14:paraId="1708526E" w14:textId="77777777" w:rsidR="00371D96" w:rsidRPr="00371D96" w:rsidRDefault="00371D96" w:rsidP="00371D96">
      <w:pPr>
        <w:rPr>
          <w:sz w:val="22"/>
          <w:szCs w:val="22"/>
        </w:rPr>
      </w:pPr>
    </w:p>
    <w:p w14:paraId="354EF6BE" w14:textId="77777777" w:rsidR="00371D96" w:rsidRPr="00371D96" w:rsidRDefault="00371D96" w:rsidP="00371D96">
      <w:pPr>
        <w:rPr>
          <w:sz w:val="22"/>
          <w:szCs w:val="22"/>
        </w:rPr>
      </w:pPr>
    </w:p>
    <w:p w14:paraId="315C9404" w14:textId="77777777" w:rsidR="00371D96" w:rsidRPr="00371D96" w:rsidRDefault="00371D96" w:rsidP="00371D96">
      <w:pPr>
        <w:rPr>
          <w:sz w:val="22"/>
          <w:szCs w:val="22"/>
        </w:rPr>
      </w:pPr>
    </w:p>
    <w:p w14:paraId="47A731BF" w14:textId="77777777" w:rsidR="00371D96" w:rsidRPr="00371D96" w:rsidRDefault="00371D96" w:rsidP="00371D96">
      <w:pPr>
        <w:rPr>
          <w:sz w:val="22"/>
          <w:szCs w:val="22"/>
        </w:rPr>
      </w:pPr>
    </w:p>
    <w:tbl>
      <w:tblPr>
        <w:tblW w:w="0" w:type="auto"/>
        <w:tblInd w:w="108" w:type="dxa"/>
        <w:tblLook w:val="00A0" w:firstRow="1" w:lastRow="0" w:firstColumn="1" w:lastColumn="0" w:noHBand="0" w:noVBand="0"/>
      </w:tblPr>
      <w:tblGrid>
        <w:gridCol w:w="4782"/>
        <w:gridCol w:w="5316"/>
      </w:tblGrid>
      <w:tr w:rsidR="00371D96" w:rsidRPr="00371D96" w14:paraId="30E43622" w14:textId="77777777" w:rsidTr="004B234B">
        <w:trPr>
          <w:trHeight w:val="756"/>
        </w:trPr>
        <w:tc>
          <w:tcPr>
            <w:tcW w:w="4808" w:type="dxa"/>
          </w:tcPr>
          <w:p w14:paraId="742C537C" w14:textId="77777777" w:rsidR="00371D96" w:rsidRPr="00371D96" w:rsidRDefault="00371D96" w:rsidP="00371D96">
            <w:pPr>
              <w:spacing w:after="160" w:line="259" w:lineRule="auto"/>
              <w:rPr>
                <w:rFonts w:eastAsiaTheme="minorHAnsi"/>
                <w:b/>
                <w:sz w:val="22"/>
                <w:szCs w:val="22"/>
                <w:lang w:eastAsia="en-US"/>
              </w:rPr>
            </w:pPr>
            <w:r w:rsidRPr="00371D96">
              <w:rPr>
                <w:rFonts w:eastAsiaTheme="minorHAnsi"/>
                <w:b/>
                <w:sz w:val="22"/>
                <w:szCs w:val="22"/>
                <w:lang w:eastAsia="en-US"/>
              </w:rPr>
              <w:t>Генеральный директор</w:t>
            </w:r>
          </w:p>
          <w:p w14:paraId="638BB9DA" w14:textId="77777777" w:rsidR="00371D96" w:rsidRPr="00371D96" w:rsidRDefault="00371D96" w:rsidP="00371D96">
            <w:pPr>
              <w:overflowPunct w:val="0"/>
              <w:autoSpaceDE w:val="0"/>
              <w:autoSpaceDN w:val="0"/>
              <w:adjustRightInd w:val="0"/>
              <w:spacing w:after="160" w:line="259" w:lineRule="auto"/>
              <w:ind w:right="17" w:firstLine="900"/>
              <w:textAlignment w:val="baseline"/>
              <w:outlineLvl w:val="0"/>
              <w:rPr>
                <w:rFonts w:eastAsiaTheme="minorHAnsi"/>
                <w:b/>
                <w:sz w:val="22"/>
                <w:szCs w:val="22"/>
                <w:lang w:eastAsia="en-US"/>
              </w:rPr>
            </w:pPr>
            <w:r w:rsidRPr="00371D96">
              <w:rPr>
                <w:rFonts w:eastAsiaTheme="minorHAnsi"/>
                <w:b/>
                <w:sz w:val="22"/>
                <w:szCs w:val="22"/>
                <w:lang w:eastAsia="en-US"/>
              </w:rPr>
              <w:t xml:space="preserve"> </w:t>
            </w:r>
          </w:p>
          <w:p w14:paraId="0265B924" w14:textId="77777777" w:rsidR="00371D96" w:rsidRPr="00371D96" w:rsidRDefault="00371D96" w:rsidP="00371D96">
            <w:pPr>
              <w:overflowPunct w:val="0"/>
              <w:autoSpaceDE w:val="0"/>
              <w:autoSpaceDN w:val="0"/>
              <w:adjustRightInd w:val="0"/>
              <w:spacing w:after="160" w:line="259" w:lineRule="auto"/>
              <w:ind w:right="16"/>
              <w:textAlignment w:val="baseline"/>
              <w:rPr>
                <w:rFonts w:eastAsiaTheme="minorHAnsi"/>
                <w:b/>
                <w:sz w:val="22"/>
                <w:szCs w:val="22"/>
                <w:lang w:eastAsia="en-US"/>
              </w:rPr>
            </w:pPr>
            <w:r w:rsidRPr="00371D96">
              <w:rPr>
                <w:rFonts w:eastAsiaTheme="minorHAnsi"/>
                <w:b/>
                <w:sz w:val="22"/>
                <w:szCs w:val="22"/>
                <w:lang w:eastAsia="en-US"/>
              </w:rPr>
              <w:t>_______________________ Борисенко А.В.</w:t>
            </w:r>
          </w:p>
        </w:tc>
        <w:tc>
          <w:tcPr>
            <w:tcW w:w="5344" w:type="dxa"/>
          </w:tcPr>
          <w:p w14:paraId="137C3E7F" w14:textId="77777777" w:rsidR="00371D96" w:rsidRPr="00371D96" w:rsidRDefault="00371D96" w:rsidP="00371D96">
            <w:pPr>
              <w:overflowPunct w:val="0"/>
              <w:autoSpaceDE w:val="0"/>
              <w:autoSpaceDN w:val="0"/>
              <w:adjustRightInd w:val="0"/>
              <w:spacing w:after="160" w:line="259" w:lineRule="auto"/>
              <w:ind w:right="16"/>
              <w:textAlignment w:val="baseline"/>
              <w:rPr>
                <w:rFonts w:eastAsiaTheme="minorHAnsi"/>
                <w:b/>
                <w:sz w:val="22"/>
                <w:szCs w:val="22"/>
                <w:lang w:eastAsia="en-US"/>
              </w:rPr>
            </w:pPr>
            <w:r w:rsidRPr="00371D96">
              <w:rPr>
                <w:rFonts w:eastAsiaTheme="minorHAnsi"/>
                <w:b/>
                <w:sz w:val="22"/>
                <w:szCs w:val="22"/>
                <w:lang w:eastAsia="en-US"/>
              </w:rPr>
              <w:t xml:space="preserve">  </w:t>
            </w:r>
          </w:p>
          <w:p w14:paraId="20764C42" w14:textId="77777777" w:rsidR="00371D96" w:rsidRPr="00371D96" w:rsidRDefault="00371D96" w:rsidP="00371D96">
            <w:pPr>
              <w:overflowPunct w:val="0"/>
              <w:autoSpaceDE w:val="0"/>
              <w:autoSpaceDN w:val="0"/>
              <w:adjustRightInd w:val="0"/>
              <w:spacing w:after="160" w:line="259" w:lineRule="auto"/>
              <w:ind w:right="16" w:firstLine="900"/>
              <w:textAlignment w:val="baseline"/>
              <w:rPr>
                <w:rFonts w:eastAsiaTheme="minorHAnsi"/>
                <w:b/>
                <w:sz w:val="22"/>
                <w:szCs w:val="22"/>
                <w:lang w:eastAsia="en-US"/>
              </w:rPr>
            </w:pPr>
          </w:p>
          <w:p w14:paraId="75583A58" w14:textId="77777777" w:rsidR="00371D96" w:rsidRPr="00371D96" w:rsidRDefault="00224E56" w:rsidP="00371D96">
            <w:pPr>
              <w:overflowPunct w:val="0"/>
              <w:autoSpaceDE w:val="0"/>
              <w:autoSpaceDN w:val="0"/>
              <w:adjustRightInd w:val="0"/>
              <w:ind w:right="16"/>
              <w:textAlignment w:val="baseline"/>
              <w:rPr>
                <w:b/>
                <w:bCs/>
                <w:sz w:val="22"/>
                <w:szCs w:val="22"/>
              </w:rPr>
            </w:pPr>
            <w:sdt>
              <w:sdtPr>
                <w:rPr>
                  <w:b/>
                  <w:bCs/>
                  <w:sz w:val="22"/>
                  <w:szCs w:val="22"/>
                </w:rPr>
                <w:alias w:val="мтКлиентВсеФИО_Подпись"/>
                <w:tag w:val="мтКлиентВсеФИО_Подпись"/>
                <w:id w:val="-1814624069"/>
                <w:placeholder>
                  <w:docPart w:val="D3DBB2DA758F4BE6B0F4F9BB2396663E"/>
                </w:placeholder>
              </w:sdtPr>
              <w:sdtEndPr/>
              <w:sdtContent>
                <w:r w:rsidR="00371D96" w:rsidRPr="00371D96">
                  <w:rPr>
                    <w:b/>
                    <w:bCs/>
                    <w:sz w:val="22"/>
                    <w:szCs w:val="22"/>
                  </w:rPr>
                  <w:t>мтКлиентВсеФИО_Подпись</w:t>
                </w:r>
              </w:sdtContent>
            </w:sdt>
            <w:r w:rsidR="00371D96" w:rsidRPr="00371D96">
              <w:rPr>
                <w:b/>
                <w:bCs/>
                <w:sz w:val="22"/>
                <w:szCs w:val="22"/>
              </w:rPr>
              <w:t xml:space="preserve"> </w:t>
            </w:r>
          </w:p>
          <w:p w14:paraId="54C32EEA" w14:textId="77777777" w:rsidR="00371D96" w:rsidRPr="00371D96" w:rsidRDefault="00371D96" w:rsidP="00371D96">
            <w:pPr>
              <w:overflowPunct w:val="0"/>
              <w:autoSpaceDE w:val="0"/>
              <w:autoSpaceDN w:val="0"/>
              <w:adjustRightInd w:val="0"/>
              <w:spacing w:after="160" w:line="259" w:lineRule="auto"/>
              <w:ind w:right="16"/>
              <w:textAlignment w:val="baseline"/>
              <w:rPr>
                <w:rFonts w:eastAsiaTheme="minorHAnsi"/>
                <w:b/>
                <w:bCs/>
                <w:sz w:val="22"/>
                <w:szCs w:val="22"/>
                <w:lang w:eastAsia="en-US"/>
              </w:rPr>
            </w:pPr>
          </w:p>
          <w:p w14:paraId="5EEBA50B" w14:textId="77777777" w:rsidR="00371D96" w:rsidRPr="00371D96" w:rsidRDefault="00371D96" w:rsidP="00371D96">
            <w:pPr>
              <w:overflowPunct w:val="0"/>
              <w:autoSpaceDE w:val="0"/>
              <w:autoSpaceDN w:val="0"/>
              <w:adjustRightInd w:val="0"/>
              <w:spacing w:after="160" w:line="259" w:lineRule="auto"/>
              <w:ind w:right="16"/>
              <w:textAlignment w:val="baseline"/>
              <w:rPr>
                <w:rFonts w:eastAsiaTheme="minorHAnsi"/>
                <w:b/>
                <w:bCs/>
                <w:sz w:val="22"/>
                <w:szCs w:val="22"/>
                <w:lang w:eastAsia="en-US"/>
              </w:rPr>
            </w:pPr>
            <w:r w:rsidRPr="00371D96">
              <w:rPr>
                <w:rFonts w:eastAsiaTheme="minorHAnsi"/>
                <w:b/>
                <w:bCs/>
                <w:sz w:val="22"/>
                <w:szCs w:val="22"/>
                <w:lang w:eastAsia="en-US"/>
              </w:rPr>
              <w:t xml:space="preserve"> </w:t>
            </w:r>
          </w:p>
          <w:p w14:paraId="11276F44" w14:textId="77777777" w:rsidR="00371D96" w:rsidRPr="00371D96" w:rsidRDefault="00371D96" w:rsidP="00371D96">
            <w:pPr>
              <w:overflowPunct w:val="0"/>
              <w:autoSpaceDE w:val="0"/>
              <w:autoSpaceDN w:val="0"/>
              <w:adjustRightInd w:val="0"/>
              <w:spacing w:after="160" w:line="259" w:lineRule="auto"/>
              <w:ind w:right="16"/>
              <w:jc w:val="both"/>
              <w:textAlignment w:val="baseline"/>
              <w:rPr>
                <w:rFonts w:eastAsiaTheme="minorHAnsi"/>
                <w:b/>
                <w:sz w:val="22"/>
                <w:szCs w:val="22"/>
                <w:lang w:eastAsia="en-US"/>
              </w:rPr>
            </w:pPr>
          </w:p>
        </w:tc>
      </w:tr>
    </w:tbl>
    <w:p w14:paraId="5B7614F4" w14:textId="77777777" w:rsidR="00371D96" w:rsidRDefault="00371D96" w:rsidP="001E7168">
      <w:pPr>
        <w:tabs>
          <w:tab w:val="left" w:pos="9180"/>
        </w:tabs>
        <w:ind w:right="17" w:firstLine="900"/>
        <w:jc w:val="both"/>
        <w:outlineLvl w:val="0"/>
        <w:rPr>
          <w:sz w:val="22"/>
          <w:szCs w:val="22"/>
        </w:rPr>
      </w:pPr>
    </w:p>
    <w:p w14:paraId="76B54993" w14:textId="77777777" w:rsidR="00371D96" w:rsidRDefault="00371D96" w:rsidP="00333DA5">
      <w:pPr>
        <w:ind w:left="708" w:right="16" w:firstLine="900"/>
        <w:jc w:val="right"/>
        <w:rPr>
          <w:b/>
          <w:sz w:val="22"/>
          <w:szCs w:val="22"/>
        </w:rPr>
      </w:pPr>
    </w:p>
    <w:p w14:paraId="23D47155" w14:textId="77777777" w:rsidR="00371D96" w:rsidRDefault="00371D96" w:rsidP="00333DA5">
      <w:pPr>
        <w:ind w:left="708" w:right="16" w:firstLine="900"/>
        <w:jc w:val="right"/>
        <w:rPr>
          <w:b/>
          <w:sz w:val="22"/>
          <w:szCs w:val="22"/>
        </w:rPr>
      </w:pPr>
    </w:p>
    <w:p w14:paraId="1B35E86C" w14:textId="77777777" w:rsidR="00371D96" w:rsidRDefault="00371D96" w:rsidP="00333DA5">
      <w:pPr>
        <w:ind w:left="708" w:right="16" w:firstLine="900"/>
        <w:jc w:val="right"/>
        <w:rPr>
          <w:b/>
          <w:sz w:val="22"/>
          <w:szCs w:val="22"/>
        </w:rPr>
        <w:sectPr w:rsidR="00371D96" w:rsidSect="000132C2">
          <w:pgSz w:w="11907" w:h="16840"/>
          <w:pgMar w:top="567" w:right="567" w:bottom="567" w:left="1134" w:header="680" w:footer="680" w:gutter="0"/>
          <w:cols w:space="720"/>
          <w:noEndnote/>
          <w:titlePg/>
        </w:sectPr>
      </w:pPr>
    </w:p>
    <w:p w14:paraId="280C9722" w14:textId="430E6B44" w:rsidR="00371D96" w:rsidRDefault="00371D96" w:rsidP="00333DA5">
      <w:pPr>
        <w:ind w:left="708" w:right="16" w:firstLine="900"/>
        <w:jc w:val="right"/>
        <w:rPr>
          <w:b/>
          <w:sz w:val="22"/>
          <w:szCs w:val="22"/>
        </w:rPr>
      </w:pPr>
    </w:p>
    <w:p w14:paraId="245D967B" w14:textId="0DA9279B" w:rsidR="00333DA5" w:rsidRPr="00AD7E4B" w:rsidRDefault="00333DA5" w:rsidP="00333DA5">
      <w:pPr>
        <w:ind w:left="708" w:right="16" w:firstLine="900"/>
        <w:jc w:val="right"/>
        <w:rPr>
          <w:b/>
          <w:sz w:val="22"/>
          <w:szCs w:val="22"/>
        </w:rPr>
      </w:pPr>
      <w:r w:rsidRPr="00AD7E4B">
        <w:rPr>
          <w:b/>
          <w:sz w:val="22"/>
          <w:szCs w:val="22"/>
        </w:rPr>
        <w:t xml:space="preserve">Приложение № </w:t>
      </w:r>
      <w:r>
        <w:rPr>
          <w:b/>
          <w:sz w:val="22"/>
          <w:szCs w:val="22"/>
        </w:rPr>
        <w:t>2</w:t>
      </w:r>
    </w:p>
    <w:p w14:paraId="3562A508" w14:textId="77777777" w:rsidR="00333DA5" w:rsidRPr="00AD7E4B" w:rsidRDefault="00333DA5" w:rsidP="00333DA5">
      <w:pPr>
        <w:ind w:right="16" w:firstLine="900"/>
        <w:jc w:val="right"/>
        <w:rPr>
          <w:b/>
          <w:sz w:val="22"/>
          <w:szCs w:val="22"/>
        </w:rPr>
      </w:pPr>
      <w:r w:rsidRPr="00AD7E4B">
        <w:rPr>
          <w:b/>
          <w:sz w:val="22"/>
          <w:szCs w:val="22"/>
        </w:rPr>
        <w:t xml:space="preserve">к Договору № </w:t>
      </w:r>
      <w:sdt>
        <w:sdtPr>
          <w:rPr>
            <w:b/>
            <w:sz w:val="22"/>
            <w:szCs w:val="22"/>
          </w:rPr>
          <w:alias w:val="мтНомерДоговора"/>
          <w:tag w:val="мтНомерДоговора"/>
          <w:id w:val="1711070185"/>
          <w:placeholder>
            <w:docPart w:val="177C591B72994EF1BEB7A0F451C3D6F0"/>
          </w:placeholder>
        </w:sdtPr>
        <w:sdtEndPr/>
        <w:sdtContent>
          <w:r w:rsidRPr="00AD7E4B">
            <w:rPr>
              <w:b/>
              <w:sz w:val="22"/>
              <w:szCs w:val="22"/>
            </w:rPr>
            <w:t>мтНомерДоговора</w:t>
          </w:r>
        </w:sdtContent>
      </w:sdt>
      <w:r w:rsidRPr="00AD7E4B">
        <w:rPr>
          <w:b/>
          <w:sz w:val="22"/>
          <w:szCs w:val="22"/>
        </w:rPr>
        <w:t xml:space="preserve"> участия в долевом строительстве </w:t>
      </w:r>
    </w:p>
    <w:p w14:paraId="2461EE2A" w14:textId="77777777" w:rsidR="00333DA5" w:rsidRPr="00AD7E4B" w:rsidRDefault="00333DA5" w:rsidP="00333DA5">
      <w:pPr>
        <w:ind w:right="16" w:firstLine="900"/>
        <w:jc w:val="right"/>
        <w:rPr>
          <w:b/>
          <w:sz w:val="22"/>
          <w:szCs w:val="22"/>
        </w:rPr>
      </w:pPr>
      <w:r w:rsidRPr="00AD7E4B">
        <w:rPr>
          <w:b/>
          <w:sz w:val="22"/>
          <w:szCs w:val="22"/>
        </w:rPr>
        <w:t xml:space="preserve">от </w:t>
      </w:r>
      <w:sdt>
        <w:sdtPr>
          <w:rPr>
            <w:b/>
            <w:sz w:val="22"/>
            <w:szCs w:val="22"/>
          </w:rPr>
          <w:alias w:val="мтДатаДоговора"/>
          <w:tag w:val="мтДатаДоговора"/>
          <w:id w:val="-347254845"/>
          <w:placeholder>
            <w:docPart w:val="A127F9EA76514F758F77A8BBB1B1F821"/>
          </w:placeholder>
        </w:sdtPr>
        <w:sdtEndPr/>
        <w:sdtContent>
          <w:r w:rsidRPr="00AD7E4B">
            <w:rPr>
              <w:b/>
              <w:sz w:val="22"/>
              <w:szCs w:val="22"/>
            </w:rPr>
            <w:t>мтДатаДоговора</w:t>
          </w:r>
        </w:sdtContent>
      </w:sdt>
    </w:p>
    <w:p w14:paraId="4EEB247A" w14:textId="77777777" w:rsidR="00D131C2" w:rsidRDefault="00D131C2" w:rsidP="00917100">
      <w:pPr>
        <w:jc w:val="center"/>
        <w:rPr>
          <w:sz w:val="22"/>
          <w:szCs w:val="22"/>
        </w:rPr>
      </w:pPr>
    </w:p>
    <w:p w14:paraId="7C65AAF6" w14:textId="77777777" w:rsidR="00333DA5" w:rsidRDefault="00333DA5" w:rsidP="00917100">
      <w:pPr>
        <w:jc w:val="center"/>
        <w:rPr>
          <w:sz w:val="22"/>
          <w:szCs w:val="22"/>
        </w:rPr>
      </w:pPr>
    </w:p>
    <w:p w14:paraId="485E0087" w14:textId="77777777" w:rsidR="0059346C" w:rsidRPr="00AD7E4B" w:rsidRDefault="0059346C" w:rsidP="0059346C">
      <w:pPr>
        <w:jc w:val="center"/>
        <w:rPr>
          <w:sz w:val="22"/>
          <w:szCs w:val="22"/>
        </w:rPr>
      </w:pPr>
      <w:r w:rsidRPr="00AD7E4B">
        <w:rPr>
          <w:sz w:val="22"/>
          <w:szCs w:val="22"/>
        </w:rPr>
        <w:t xml:space="preserve">Описание </w:t>
      </w:r>
      <w:r>
        <w:rPr>
          <w:sz w:val="22"/>
          <w:szCs w:val="22"/>
        </w:rPr>
        <w:t xml:space="preserve">отделочных работ, выполняемых Застройщиком в Объекте долевого строительства </w:t>
      </w:r>
      <w:r w:rsidRPr="00AD7E4B">
        <w:rPr>
          <w:sz w:val="22"/>
          <w:szCs w:val="22"/>
        </w:rPr>
        <w:t xml:space="preserve"> </w:t>
      </w:r>
    </w:p>
    <w:p w14:paraId="59471D46" w14:textId="77777777" w:rsidR="0059346C" w:rsidRPr="00AD7E4B" w:rsidRDefault="0059346C" w:rsidP="0059346C">
      <w:pPr>
        <w:jc w:val="center"/>
        <w:rPr>
          <w:sz w:val="22"/>
          <w:szCs w:val="22"/>
        </w:rPr>
      </w:pPr>
    </w:p>
    <w:p w14:paraId="183AE54B" w14:textId="77777777" w:rsidR="0059346C" w:rsidRPr="0059346C" w:rsidRDefault="0059346C" w:rsidP="0059346C">
      <w:pPr>
        <w:jc w:val="center"/>
        <w:rPr>
          <w:i/>
          <w:sz w:val="22"/>
          <w:szCs w:val="22"/>
        </w:rPr>
      </w:pPr>
      <w:r w:rsidRPr="00AD7E4B">
        <w:rPr>
          <w:sz w:val="22"/>
          <w:szCs w:val="22"/>
        </w:rPr>
        <w:t>Тип д</w:t>
      </w:r>
      <w:r w:rsidRPr="0059346C">
        <w:rPr>
          <w:sz w:val="22"/>
          <w:szCs w:val="22"/>
        </w:rPr>
        <w:t>изайна_______________(</w:t>
      </w:r>
      <w:r w:rsidRPr="0059346C">
        <w:rPr>
          <w:i/>
          <w:sz w:val="22"/>
          <w:szCs w:val="22"/>
        </w:rPr>
        <w:t>современная классика, минимализм)</w:t>
      </w:r>
    </w:p>
    <w:p w14:paraId="267B2013" w14:textId="77777777" w:rsidR="0059346C" w:rsidRPr="0059346C" w:rsidRDefault="0059346C" w:rsidP="0059346C">
      <w:pPr>
        <w:jc w:val="center"/>
        <w:rPr>
          <w:i/>
          <w:sz w:val="22"/>
          <w:szCs w:val="22"/>
        </w:rPr>
      </w:pPr>
    </w:p>
    <w:tbl>
      <w:tblPr>
        <w:tblStyle w:val="af4"/>
        <w:tblW w:w="0" w:type="auto"/>
        <w:tblLook w:val="04A0" w:firstRow="1" w:lastRow="0" w:firstColumn="1" w:lastColumn="0" w:noHBand="0" w:noVBand="1"/>
      </w:tblPr>
      <w:tblGrid>
        <w:gridCol w:w="723"/>
        <w:gridCol w:w="656"/>
        <w:gridCol w:w="8817"/>
      </w:tblGrid>
      <w:tr w:rsidR="0059346C" w:rsidRPr="0059346C" w14:paraId="79E27608" w14:textId="77777777" w:rsidTr="004B234B">
        <w:tc>
          <w:tcPr>
            <w:tcW w:w="644" w:type="dxa"/>
            <w:tcBorders>
              <w:bottom w:val="single" w:sz="4" w:space="0" w:color="auto"/>
            </w:tcBorders>
          </w:tcPr>
          <w:p w14:paraId="5C8A4AB9" w14:textId="77777777" w:rsidR="0059346C" w:rsidRPr="0059346C" w:rsidRDefault="0059346C" w:rsidP="004B234B">
            <w:pPr>
              <w:jc w:val="center"/>
              <w:rPr>
                <w:sz w:val="22"/>
                <w:szCs w:val="22"/>
              </w:rPr>
            </w:pPr>
          </w:p>
          <w:p w14:paraId="40618289" w14:textId="77777777" w:rsidR="0059346C" w:rsidRPr="0059346C" w:rsidRDefault="0059346C" w:rsidP="004B234B">
            <w:pPr>
              <w:jc w:val="center"/>
              <w:rPr>
                <w:sz w:val="22"/>
                <w:szCs w:val="22"/>
              </w:rPr>
            </w:pPr>
            <w:r w:rsidRPr="0059346C">
              <w:rPr>
                <w:sz w:val="22"/>
                <w:szCs w:val="22"/>
              </w:rPr>
              <w:t>№п/п</w:t>
            </w:r>
          </w:p>
        </w:tc>
        <w:tc>
          <w:tcPr>
            <w:tcW w:w="485" w:type="dxa"/>
            <w:tcBorders>
              <w:bottom w:val="single" w:sz="4" w:space="0" w:color="auto"/>
            </w:tcBorders>
          </w:tcPr>
          <w:p w14:paraId="77D987C0" w14:textId="77777777" w:rsidR="0059346C" w:rsidRPr="0059346C" w:rsidRDefault="0059346C" w:rsidP="004B234B">
            <w:pPr>
              <w:jc w:val="center"/>
              <w:rPr>
                <w:sz w:val="22"/>
                <w:szCs w:val="22"/>
              </w:rPr>
            </w:pPr>
          </w:p>
        </w:tc>
        <w:tc>
          <w:tcPr>
            <w:tcW w:w="9067" w:type="dxa"/>
            <w:tcBorders>
              <w:bottom w:val="single" w:sz="4" w:space="0" w:color="auto"/>
            </w:tcBorders>
          </w:tcPr>
          <w:p w14:paraId="6F39C39D" w14:textId="77777777" w:rsidR="0059346C" w:rsidRPr="0059346C" w:rsidRDefault="0059346C" w:rsidP="004B234B">
            <w:pPr>
              <w:jc w:val="center"/>
              <w:rPr>
                <w:sz w:val="22"/>
                <w:szCs w:val="22"/>
              </w:rPr>
            </w:pPr>
          </w:p>
          <w:p w14:paraId="16124969" w14:textId="77777777" w:rsidR="0059346C" w:rsidRPr="0059346C" w:rsidRDefault="0059346C" w:rsidP="004B234B">
            <w:pPr>
              <w:jc w:val="center"/>
              <w:rPr>
                <w:sz w:val="22"/>
                <w:szCs w:val="22"/>
              </w:rPr>
            </w:pPr>
            <w:r w:rsidRPr="0059346C">
              <w:rPr>
                <w:sz w:val="22"/>
                <w:szCs w:val="22"/>
              </w:rPr>
              <w:t xml:space="preserve">Наименование материала </w:t>
            </w:r>
          </w:p>
          <w:p w14:paraId="5696FFDC" w14:textId="77777777" w:rsidR="0059346C" w:rsidRPr="0059346C" w:rsidRDefault="0059346C" w:rsidP="004B234B">
            <w:pPr>
              <w:jc w:val="center"/>
              <w:rPr>
                <w:sz w:val="22"/>
                <w:szCs w:val="22"/>
              </w:rPr>
            </w:pPr>
          </w:p>
        </w:tc>
      </w:tr>
      <w:tr w:rsidR="0059346C" w:rsidRPr="0059346C" w14:paraId="6007AE01" w14:textId="77777777" w:rsidTr="004B234B">
        <w:tc>
          <w:tcPr>
            <w:tcW w:w="644" w:type="dxa"/>
            <w:shd w:val="clear" w:color="auto" w:fill="D9D9D9" w:themeFill="background1" w:themeFillShade="D9"/>
          </w:tcPr>
          <w:p w14:paraId="7FD70C4F" w14:textId="77777777" w:rsidR="0059346C" w:rsidRPr="0059346C" w:rsidRDefault="0059346C" w:rsidP="004B234B">
            <w:pPr>
              <w:jc w:val="center"/>
              <w:rPr>
                <w:b/>
                <w:sz w:val="22"/>
                <w:szCs w:val="22"/>
              </w:rPr>
            </w:pPr>
            <w:r w:rsidRPr="0059346C">
              <w:rPr>
                <w:b/>
                <w:sz w:val="22"/>
                <w:szCs w:val="22"/>
              </w:rPr>
              <w:t>1.</w:t>
            </w:r>
          </w:p>
        </w:tc>
        <w:tc>
          <w:tcPr>
            <w:tcW w:w="485" w:type="dxa"/>
            <w:shd w:val="clear" w:color="auto" w:fill="D9D9D9" w:themeFill="background1" w:themeFillShade="D9"/>
          </w:tcPr>
          <w:p w14:paraId="78003931" w14:textId="77777777" w:rsidR="0059346C" w:rsidRPr="0059346C" w:rsidRDefault="0059346C" w:rsidP="004B234B">
            <w:pPr>
              <w:rPr>
                <w:b/>
                <w:sz w:val="22"/>
                <w:szCs w:val="22"/>
              </w:rPr>
            </w:pPr>
          </w:p>
        </w:tc>
        <w:tc>
          <w:tcPr>
            <w:tcW w:w="9067" w:type="dxa"/>
            <w:shd w:val="clear" w:color="auto" w:fill="D9D9D9" w:themeFill="background1" w:themeFillShade="D9"/>
          </w:tcPr>
          <w:p w14:paraId="3B9F0ECD" w14:textId="77777777" w:rsidR="0059346C" w:rsidRPr="0059346C" w:rsidRDefault="0059346C" w:rsidP="004B234B">
            <w:pPr>
              <w:rPr>
                <w:b/>
                <w:sz w:val="22"/>
                <w:szCs w:val="22"/>
              </w:rPr>
            </w:pPr>
            <w:r w:rsidRPr="0059346C">
              <w:rPr>
                <w:b/>
                <w:sz w:val="22"/>
                <w:szCs w:val="22"/>
              </w:rPr>
              <w:t>ПОЛЫ:</w:t>
            </w:r>
          </w:p>
        </w:tc>
      </w:tr>
      <w:tr w:rsidR="0059346C" w:rsidRPr="0059346C" w14:paraId="450CD80E" w14:textId="77777777" w:rsidTr="004B234B">
        <w:tc>
          <w:tcPr>
            <w:tcW w:w="644" w:type="dxa"/>
          </w:tcPr>
          <w:p w14:paraId="21AB4CE8" w14:textId="77777777" w:rsidR="0059346C" w:rsidRPr="0059346C" w:rsidRDefault="0059346C" w:rsidP="004B234B">
            <w:pPr>
              <w:jc w:val="center"/>
              <w:rPr>
                <w:sz w:val="22"/>
                <w:szCs w:val="22"/>
              </w:rPr>
            </w:pPr>
            <w:r w:rsidRPr="0059346C">
              <w:rPr>
                <w:sz w:val="22"/>
                <w:szCs w:val="22"/>
              </w:rPr>
              <w:t>1.1</w:t>
            </w:r>
          </w:p>
        </w:tc>
        <w:tc>
          <w:tcPr>
            <w:tcW w:w="485" w:type="dxa"/>
          </w:tcPr>
          <w:p w14:paraId="43B23360" w14:textId="77777777" w:rsidR="0059346C" w:rsidRPr="0059346C" w:rsidRDefault="0059346C" w:rsidP="004B234B">
            <w:pPr>
              <w:rPr>
                <w:sz w:val="22"/>
                <w:szCs w:val="22"/>
              </w:rPr>
            </w:pPr>
          </w:p>
        </w:tc>
        <w:tc>
          <w:tcPr>
            <w:tcW w:w="9067" w:type="dxa"/>
          </w:tcPr>
          <w:p w14:paraId="2669D493" w14:textId="77777777" w:rsidR="0059346C" w:rsidRPr="0059346C" w:rsidRDefault="0059346C" w:rsidP="004B234B">
            <w:pPr>
              <w:rPr>
                <w:sz w:val="22"/>
                <w:szCs w:val="22"/>
              </w:rPr>
            </w:pPr>
            <w:r w:rsidRPr="0059346C">
              <w:rPr>
                <w:sz w:val="22"/>
                <w:szCs w:val="22"/>
              </w:rPr>
              <w:t xml:space="preserve">Напольная керамическая плитка / керамогранит </w:t>
            </w:r>
          </w:p>
        </w:tc>
      </w:tr>
      <w:tr w:rsidR="0059346C" w:rsidRPr="0059346C" w14:paraId="38435760" w14:textId="77777777" w:rsidTr="004B234B">
        <w:tc>
          <w:tcPr>
            <w:tcW w:w="644" w:type="dxa"/>
          </w:tcPr>
          <w:p w14:paraId="18C963F6" w14:textId="77777777" w:rsidR="0059346C" w:rsidRPr="0059346C" w:rsidRDefault="0059346C" w:rsidP="004B234B">
            <w:pPr>
              <w:jc w:val="center"/>
              <w:rPr>
                <w:sz w:val="22"/>
                <w:szCs w:val="22"/>
              </w:rPr>
            </w:pPr>
            <w:r w:rsidRPr="0059346C">
              <w:rPr>
                <w:sz w:val="22"/>
                <w:szCs w:val="22"/>
              </w:rPr>
              <w:t>1.2</w:t>
            </w:r>
          </w:p>
        </w:tc>
        <w:tc>
          <w:tcPr>
            <w:tcW w:w="485" w:type="dxa"/>
          </w:tcPr>
          <w:p w14:paraId="010C83CD" w14:textId="77777777" w:rsidR="0059346C" w:rsidRPr="0059346C" w:rsidRDefault="0059346C" w:rsidP="004B234B">
            <w:pPr>
              <w:rPr>
                <w:sz w:val="22"/>
                <w:szCs w:val="22"/>
              </w:rPr>
            </w:pPr>
          </w:p>
        </w:tc>
        <w:tc>
          <w:tcPr>
            <w:tcW w:w="9067" w:type="dxa"/>
          </w:tcPr>
          <w:p w14:paraId="5829021F" w14:textId="77777777" w:rsidR="0059346C" w:rsidRPr="0059346C" w:rsidRDefault="0059346C" w:rsidP="004B234B">
            <w:pPr>
              <w:rPr>
                <w:sz w:val="22"/>
                <w:szCs w:val="22"/>
              </w:rPr>
            </w:pPr>
            <w:r w:rsidRPr="0059346C">
              <w:rPr>
                <w:sz w:val="22"/>
                <w:szCs w:val="22"/>
              </w:rPr>
              <w:t>Напольная керамическая плитка / керамогранит  (санузлы)</w:t>
            </w:r>
          </w:p>
        </w:tc>
      </w:tr>
      <w:tr w:rsidR="0059346C" w:rsidRPr="0059346C" w14:paraId="29DF3306" w14:textId="77777777" w:rsidTr="004B234B">
        <w:tc>
          <w:tcPr>
            <w:tcW w:w="644" w:type="dxa"/>
            <w:tcBorders>
              <w:bottom w:val="single" w:sz="4" w:space="0" w:color="auto"/>
            </w:tcBorders>
          </w:tcPr>
          <w:p w14:paraId="0A7BC356" w14:textId="77777777" w:rsidR="0059346C" w:rsidRPr="0059346C" w:rsidRDefault="0059346C" w:rsidP="004B234B">
            <w:pPr>
              <w:jc w:val="center"/>
              <w:rPr>
                <w:sz w:val="22"/>
                <w:szCs w:val="22"/>
              </w:rPr>
            </w:pPr>
            <w:r w:rsidRPr="0059346C">
              <w:rPr>
                <w:sz w:val="22"/>
                <w:szCs w:val="22"/>
              </w:rPr>
              <w:t>1.3</w:t>
            </w:r>
          </w:p>
        </w:tc>
        <w:tc>
          <w:tcPr>
            <w:tcW w:w="485" w:type="dxa"/>
            <w:tcBorders>
              <w:bottom w:val="single" w:sz="4" w:space="0" w:color="auto"/>
            </w:tcBorders>
          </w:tcPr>
          <w:p w14:paraId="49017C54" w14:textId="77777777" w:rsidR="0059346C" w:rsidRPr="0059346C" w:rsidRDefault="0059346C" w:rsidP="004B234B">
            <w:pPr>
              <w:rPr>
                <w:sz w:val="22"/>
                <w:szCs w:val="22"/>
              </w:rPr>
            </w:pPr>
          </w:p>
        </w:tc>
        <w:tc>
          <w:tcPr>
            <w:tcW w:w="9067" w:type="dxa"/>
            <w:tcBorders>
              <w:bottom w:val="single" w:sz="4" w:space="0" w:color="auto"/>
            </w:tcBorders>
          </w:tcPr>
          <w:p w14:paraId="590B844C" w14:textId="77777777" w:rsidR="0059346C" w:rsidRPr="0059346C" w:rsidRDefault="0059346C" w:rsidP="004B234B">
            <w:pPr>
              <w:rPr>
                <w:sz w:val="22"/>
                <w:szCs w:val="22"/>
              </w:rPr>
            </w:pPr>
            <w:r w:rsidRPr="0059346C">
              <w:rPr>
                <w:sz w:val="22"/>
                <w:szCs w:val="22"/>
              </w:rPr>
              <w:t xml:space="preserve">Инженерная доска </w:t>
            </w:r>
          </w:p>
        </w:tc>
      </w:tr>
      <w:tr w:rsidR="0059346C" w:rsidRPr="0059346C" w14:paraId="57885D13" w14:textId="77777777" w:rsidTr="004B234B">
        <w:tc>
          <w:tcPr>
            <w:tcW w:w="644" w:type="dxa"/>
            <w:shd w:val="clear" w:color="auto" w:fill="D9D9D9" w:themeFill="background1" w:themeFillShade="D9"/>
          </w:tcPr>
          <w:p w14:paraId="72B537BB" w14:textId="77777777" w:rsidR="0059346C" w:rsidRPr="0059346C" w:rsidRDefault="0059346C" w:rsidP="004B234B">
            <w:pPr>
              <w:jc w:val="center"/>
              <w:rPr>
                <w:b/>
                <w:sz w:val="22"/>
                <w:szCs w:val="22"/>
              </w:rPr>
            </w:pPr>
            <w:r w:rsidRPr="0059346C">
              <w:rPr>
                <w:b/>
                <w:sz w:val="22"/>
                <w:szCs w:val="22"/>
              </w:rPr>
              <w:t>2</w:t>
            </w:r>
          </w:p>
        </w:tc>
        <w:tc>
          <w:tcPr>
            <w:tcW w:w="485" w:type="dxa"/>
            <w:shd w:val="clear" w:color="auto" w:fill="D9D9D9" w:themeFill="background1" w:themeFillShade="D9"/>
          </w:tcPr>
          <w:p w14:paraId="2D27F6DF" w14:textId="77777777" w:rsidR="0059346C" w:rsidRPr="0059346C" w:rsidRDefault="0059346C" w:rsidP="004B234B">
            <w:pPr>
              <w:rPr>
                <w:b/>
                <w:sz w:val="22"/>
                <w:szCs w:val="22"/>
              </w:rPr>
            </w:pPr>
          </w:p>
        </w:tc>
        <w:tc>
          <w:tcPr>
            <w:tcW w:w="9067" w:type="dxa"/>
            <w:shd w:val="clear" w:color="auto" w:fill="D9D9D9" w:themeFill="background1" w:themeFillShade="D9"/>
          </w:tcPr>
          <w:p w14:paraId="71369F40" w14:textId="77777777" w:rsidR="0059346C" w:rsidRPr="0059346C" w:rsidRDefault="0059346C" w:rsidP="004B234B">
            <w:pPr>
              <w:rPr>
                <w:b/>
                <w:sz w:val="22"/>
                <w:szCs w:val="22"/>
              </w:rPr>
            </w:pPr>
            <w:r w:rsidRPr="0059346C">
              <w:rPr>
                <w:b/>
                <w:sz w:val="22"/>
                <w:szCs w:val="22"/>
              </w:rPr>
              <w:t>ПОТОЛОК:</w:t>
            </w:r>
          </w:p>
        </w:tc>
      </w:tr>
      <w:tr w:rsidR="0059346C" w:rsidRPr="0059346C" w14:paraId="4A20E5B9" w14:textId="77777777" w:rsidTr="004B234B">
        <w:tc>
          <w:tcPr>
            <w:tcW w:w="644" w:type="dxa"/>
            <w:tcBorders>
              <w:bottom w:val="single" w:sz="4" w:space="0" w:color="auto"/>
            </w:tcBorders>
          </w:tcPr>
          <w:p w14:paraId="25678170" w14:textId="77777777" w:rsidR="0059346C" w:rsidRPr="0059346C" w:rsidRDefault="0059346C" w:rsidP="004B234B">
            <w:pPr>
              <w:jc w:val="center"/>
              <w:rPr>
                <w:sz w:val="22"/>
                <w:szCs w:val="22"/>
              </w:rPr>
            </w:pPr>
            <w:r w:rsidRPr="0059346C">
              <w:rPr>
                <w:sz w:val="22"/>
                <w:szCs w:val="22"/>
              </w:rPr>
              <w:t>2.1</w:t>
            </w:r>
          </w:p>
        </w:tc>
        <w:tc>
          <w:tcPr>
            <w:tcW w:w="485" w:type="dxa"/>
            <w:tcBorders>
              <w:bottom w:val="single" w:sz="4" w:space="0" w:color="auto"/>
            </w:tcBorders>
          </w:tcPr>
          <w:p w14:paraId="0EDD6FDF" w14:textId="77777777" w:rsidR="0059346C" w:rsidRPr="0059346C" w:rsidRDefault="0059346C" w:rsidP="004B234B">
            <w:pPr>
              <w:rPr>
                <w:sz w:val="22"/>
                <w:szCs w:val="22"/>
              </w:rPr>
            </w:pPr>
          </w:p>
        </w:tc>
        <w:tc>
          <w:tcPr>
            <w:tcW w:w="9067" w:type="dxa"/>
            <w:tcBorders>
              <w:bottom w:val="single" w:sz="4" w:space="0" w:color="auto"/>
            </w:tcBorders>
          </w:tcPr>
          <w:p w14:paraId="60196ABE" w14:textId="77777777" w:rsidR="0059346C" w:rsidRPr="0059346C" w:rsidRDefault="0059346C" w:rsidP="004B234B">
            <w:pPr>
              <w:rPr>
                <w:sz w:val="22"/>
                <w:szCs w:val="22"/>
              </w:rPr>
            </w:pPr>
            <w:r w:rsidRPr="0059346C">
              <w:rPr>
                <w:sz w:val="22"/>
                <w:szCs w:val="22"/>
              </w:rPr>
              <w:t>Натяжной потолок (матовый, белый, одноуровневый)</w:t>
            </w:r>
          </w:p>
        </w:tc>
      </w:tr>
      <w:tr w:rsidR="0059346C" w:rsidRPr="0059346C" w14:paraId="704A0BE3" w14:textId="77777777" w:rsidTr="004B234B">
        <w:tc>
          <w:tcPr>
            <w:tcW w:w="644" w:type="dxa"/>
            <w:tcBorders>
              <w:bottom w:val="single" w:sz="4" w:space="0" w:color="auto"/>
            </w:tcBorders>
            <w:shd w:val="clear" w:color="auto" w:fill="D9D9D9" w:themeFill="background1" w:themeFillShade="D9"/>
          </w:tcPr>
          <w:p w14:paraId="6B19B6DB" w14:textId="77777777" w:rsidR="0059346C" w:rsidRPr="0059346C" w:rsidRDefault="0059346C" w:rsidP="004B234B">
            <w:pPr>
              <w:jc w:val="center"/>
              <w:rPr>
                <w:b/>
                <w:sz w:val="22"/>
                <w:szCs w:val="22"/>
              </w:rPr>
            </w:pPr>
            <w:r w:rsidRPr="0059346C">
              <w:rPr>
                <w:b/>
                <w:sz w:val="22"/>
                <w:szCs w:val="22"/>
              </w:rPr>
              <w:t>3</w:t>
            </w:r>
          </w:p>
        </w:tc>
        <w:tc>
          <w:tcPr>
            <w:tcW w:w="485" w:type="dxa"/>
            <w:tcBorders>
              <w:bottom w:val="single" w:sz="4" w:space="0" w:color="auto"/>
            </w:tcBorders>
            <w:shd w:val="clear" w:color="auto" w:fill="D9D9D9" w:themeFill="background1" w:themeFillShade="D9"/>
          </w:tcPr>
          <w:p w14:paraId="5488E8CB" w14:textId="77777777" w:rsidR="0059346C" w:rsidRPr="0059346C" w:rsidRDefault="0059346C" w:rsidP="004B234B">
            <w:pPr>
              <w:rPr>
                <w:b/>
                <w:sz w:val="22"/>
                <w:szCs w:val="22"/>
              </w:rPr>
            </w:pPr>
          </w:p>
        </w:tc>
        <w:tc>
          <w:tcPr>
            <w:tcW w:w="9067" w:type="dxa"/>
            <w:tcBorders>
              <w:bottom w:val="single" w:sz="4" w:space="0" w:color="auto"/>
            </w:tcBorders>
            <w:shd w:val="clear" w:color="auto" w:fill="D9D9D9" w:themeFill="background1" w:themeFillShade="D9"/>
          </w:tcPr>
          <w:p w14:paraId="235789B1" w14:textId="77777777" w:rsidR="0059346C" w:rsidRPr="0059346C" w:rsidRDefault="0059346C" w:rsidP="004B234B">
            <w:pPr>
              <w:rPr>
                <w:b/>
                <w:sz w:val="22"/>
                <w:szCs w:val="22"/>
              </w:rPr>
            </w:pPr>
            <w:r w:rsidRPr="0059346C">
              <w:rPr>
                <w:b/>
                <w:sz w:val="22"/>
                <w:szCs w:val="22"/>
              </w:rPr>
              <w:t>СТЕНЫ И ПЕРЕГОРОДКИ</w:t>
            </w:r>
          </w:p>
        </w:tc>
      </w:tr>
      <w:tr w:rsidR="0059346C" w:rsidRPr="0059346C" w14:paraId="6CD903A0" w14:textId="77777777" w:rsidTr="004B234B">
        <w:tc>
          <w:tcPr>
            <w:tcW w:w="644" w:type="dxa"/>
            <w:shd w:val="clear" w:color="auto" w:fill="FFFFFF" w:themeFill="background1"/>
          </w:tcPr>
          <w:p w14:paraId="63B6F355" w14:textId="77777777" w:rsidR="0059346C" w:rsidRPr="0059346C" w:rsidRDefault="0059346C" w:rsidP="004B234B">
            <w:pPr>
              <w:jc w:val="center"/>
              <w:rPr>
                <w:sz w:val="22"/>
                <w:szCs w:val="22"/>
              </w:rPr>
            </w:pPr>
            <w:r w:rsidRPr="0059346C">
              <w:rPr>
                <w:sz w:val="22"/>
                <w:szCs w:val="22"/>
              </w:rPr>
              <w:t>3.1</w:t>
            </w:r>
          </w:p>
        </w:tc>
        <w:tc>
          <w:tcPr>
            <w:tcW w:w="485" w:type="dxa"/>
            <w:shd w:val="clear" w:color="auto" w:fill="FFFFFF" w:themeFill="background1"/>
          </w:tcPr>
          <w:p w14:paraId="7CA1E50F" w14:textId="77777777" w:rsidR="0059346C" w:rsidRPr="0059346C" w:rsidRDefault="0059346C" w:rsidP="004B234B">
            <w:pPr>
              <w:rPr>
                <w:sz w:val="22"/>
                <w:szCs w:val="22"/>
              </w:rPr>
            </w:pPr>
          </w:p>
        </w:tc>
        <w:tc>
          <w:tcPr>
            <w:tcW w:w="9067" w:type="dxa"/>
            <w:shd w:val="clear" w:color="auto" w:fill="FFFFFF" w:themeFill="background1"/>
          </w:tcPr>
          <w:p w14:paraId="69DD60D7" w14:textId="77777777" w:rsidR="0059346C" w:rsidRPr="0059346C" w:rsidRDefault="0059346C" w:rsidP="004B234B">
            <w:pPr>
              <w:rPr>
                <w:sz w:val="22"/>
                <w:szCs w:val="22"/>
              </w:rPr>
            </w:pPr>
            <w:r w:rsidRPr="0059346C">
              <w:rPr>
                <w:sz w:val="22"/>
                <w:szCs w:val="22"/>
              </w:rPr>
              <w:t xml:space="preserve">Стены предварительно выровненные окрашенные на 2 слоя </w:t>
            </w:r>
          </w:p>
        </w:tc>
      </w:tr>
      <w:tr w:rsidR="0059346C" w:rsidRPr="0059346C" w14:paraId="26DD9222" w14:textId="77777777" w:rsidTr="004B234B">
        <w:tc>
          <w:tcPr>
            <w:tcW w:w="644" w:type="dxa"/>
            <w:tcBorders>
              <w:bottom w:val="single" w:sz="4" w:space="0" w:color="auto"/>
            </w:tcBorders>
            <w:shd w:val="clear" w:color="auto" w:fill="FFFFFF" w:themeFill="background1"/>
          </w:tcPr>
          <w:p w14:paraId="5C6D0410" w14:textId="77777777" w:rsidR="0059346C" w:rsidRPr="0059346C" w:rsidRDefault="0059346C" w:rsidP="004B234B">
            <w:pPr>
              <w:jc w:val="center"/>
              <w:rPr>
                <w:sz w:val="22"/>
                <w:szCs w:val="22"/>
              </w:rPr>
            </w:pPr>
            <w:r w:rsidRPr="0059346C">
              <w:rPr>
                <w:sz w:val="22"/>
                <w:szCs w:val="22"/>
              </w:rPr>
              <w:t>3.2</w:t>
            </w:r>
          </w:p>
        </w:tc>
        <w:tc>
          <w:tcPr>
            <w:tcW w:w="485" w:type="dxa"/>
            <w:tcBorders>
              <w:bottom w:val="single" w:sz="4" w:space="0" w:color="auto"/>
            </w:tcBorders>
            <w:shd w:val="clear" w:color="auto" w:fill="FFFFFF" w:themeFill="background1"/>
          </w:tcPr>
          <w:p w14:paraId="5D41CC3A" w14:textId="77777777" w:rsidR="0059346C" w:rsidRPr="0059346C" w:rsidRDefault="0059346C" w:rsidP="004B234B">
            <w:pPr>
              <w:rPr>
                <w:sz w:val="22"/>
                <w:szCs w:val="22"/>
              </w:rPr>
            </w:pPr>
          </w:p>
        </w:tc>
        <w:tc>
          <w:tcPr>
            <w:tcW w:w="9067" w:type="dxa"/>
            <w:tcBorders>
              <w:bottom w:val="single" w:sz="4" w:space="0" w:color="auto"/>
            </w:tcBorders>
            <w:shd w:val="clear" w:color="auto" w:fill="FFFFFF" w:themeFill="background1"/>
          </w:tcPr>
          <w:p w14:paraId="4044B4EC" w14:textId="77777777" w:rsidR="0059346C" w:rsidRPr="0059346C" w:rsidRDefault="0059346C" w:rsidP="004B234B">
            <w:pPr>
              <w:rPr>
                <w:sz w:val="22"/>
                <w:szCs w:val="22"/>
              </w:rPr>
            </w:pPr>
            <w:r w:rsidRPr="0059346C">
              <w:rPr>
                <w:sz w:val="22"/>
                <w:szCs w:val="22"/>
              </w:rPr>
              <w:t>Облицовка керамической настенной плиткой (санузлы)</w:t>
            </w:r>
          </w:p>
        </w:tc>
      </w:tr>
      <w:tr w:rsidR="0059346C" w:rsidRPr="0059346C" w14:paraId="458E7637" w14:textId="77777777" w:rsidTr="004B234B">
        <w:tc>
          <w:tcPr>
            <w:tcW w:w="644" w:type="dxa"/>
            <w:tcBorders>
              <w:bottom w:val="single" w:sz="4" w:space="0" w:color="auto"/>
            </w:tcBorders>
            <w:shd w:val="clear" w:color="auto" w:fill="D9D9D9" w:themeFill="background1" w:themeFillShade="D9"/>
          </w:tcPr>
          <w:p w14:paraId="1D3BF85F" w14:textId="77777777" w:rsidR="0059346C" w:rsidRPr="0059346C" w:rsidRDefault="0059346C" w:rsidP="004B234B">
            <w:pPr>
              <w:jc w:val="center"/>
              <w:rPr>
                <w:b/>
                <w:sz w:val="22"/>
                <w:szCs w:val="22"/>
              </w:rPr>
            </w:pPr>
            <w:r w:rsidRPr="0059346C">
              <w:rPr>
                <w:b/>
                <w:sz w:val="22"/>
                <w:szCs w:val="22"/>
              </w:rPr>
              <w:t>4</w:t>
            </w:r>
          </w:p>
        </w:tc>
        <w:tc>
          <w:tcPr>
            <w:tcW w:w="485" w:type="dxa"/>
            <w:tcBorders>
              <w:bottom w:val="single" w:sz="4" w:space="0" w:color="auto"/>
            </w:tcBorders>
            <w:shd w:val="clear" w:color="auto" w:fill="D9D9D9" w:themeFill="background1" w:themeFillShade="D9"/>
          </w:tcPr>
          <w:p w14:paraId="20B41C12" w14:textId="77777777" w:rsidR="0059346C" w:rsidRPr="0059346C" w:rsidRDefault="0059346C" w:rsidP="004B234B">
            <w:pPr>
              <w:rPr>
                <w:b/>
                <w:sz w:val="22"/>
                <w:szCs w:val="22"/>
              </w:rPr>
            </w:pPr>
          </w:p>
        </w:tc>
        <w:tc>
          <w:tcPr>
            <w:tcW w:w="9067" w:type="dxa"/>
            <w:tcBorders>
              <w:bottom w:val="single" w:sz="4" w:space="0" w:color="auto"/>
            </w:tcBorders>
            <w:shd w:val="clear" w:color="auto" w:fill="D9D9D9" w:themeFill="background1" w:themeFillShade="D9"/>
          </w:tcPr>
          <w:p w14:paraId="38A5A3EC" w14:textId="77777777" w:rsidR="0059346C" w:rsidRPr="0059346C" w:rsidRDefault="0059346C" w:rsidP="004B234B">
            <w:pPr>
              <w:rPr>
                <w:b/>
                <w:sz w:val="22"/>
                <w:szCs w:val="22"/>
              </w:rPr>
            </w:pPr>
            <w:r w:rsidRPr="0059346C">
              <w:rPr>
                <w:b/>
                <w:sz w:val="22"/>
                <w:szCs w:val="22"/>
              </w:rPr>
              <w:t xml:space="preserve">ИНЖЕНЕРНОЕ ОБОРУДОВАНИЕ </w:t>
            </w:r>
          </w:p>
        </w:tc>
      </w:tr>
      <w:tr w:rsidR="0059346C" w:rsidRPr="0059346C" w14:paraId="400F8959" w14:textId="77777777" w:rsidTr="004B234B">
        <w:tc>
          <w:tcPr>
            <w:tcW w:w="644" w:type="dxa"/>
            <w:shd w:val="clear" w:color="auto" w:fill="F2F2F2" w:themeFill="background1" w:themeFillShade="F2"/>
          </w:tcPr>
          <w:p w14:paraId="055A01E3" w14:textId="77777777" w:rsidR="0059346C" w:rsidRPr="0059346C" w:rsidRDefault="0059346C" w:rsidP="004B234B">
            <w:pPr>
              <w:jc w:val="center"/>
              <w:rPr>
                <w:sz w:val="22"/>
                <w:szCs w:val="22"/>
              </w:rPr>
            </w:pPr>
            <w:r w:rsidRPr="0059346C">
              <w:rPr>
                <w:sz w:val="22"/>
                <w:szCs w:val="22"/>
              </w:rPr>
              <w:t>4.1</w:t>
            </w:r>
          </w:p>
        </w:tc>
        <w:tc>
          <w:tcPr>
            <w:tcW w:w="485" w:type="dxa"/>
            <w:shd w:val="clear" w:color="auto" w:fill="F2F2F2" w:themeFill="background1" w:themeFillShade="F2"/>
          </w:tcPr>
          <w:p w14:paraId="69071623" w14:textId="77777777" w:rsidR="0059346C" w:rsidRPr="0059346C" w:rsidRDefault="0059346C" w:rsidP="004B234B">
            <w:pPr>
              <w:rPr>
                <w:sz w:val="22"/>
                <w:szCs w:val="22"/>
              </w:rPr>
            </w:pPr>
          </w:p>
        </w:tc>
        <w:tc>
          <w:tcPr>
            <w:tcW w:w="9067" w:type="dxa"/>
            <w:shd w:val="clear" w:color="auto" w:fill="F2F2F2" w:themeFill="background1" w:themeFillShade="F2"/>
          </w:tcPr>
          <w:p w14:paraId="4FE93127" w14:textId="77777777" w:rsidR="0059346C" w:rsidRPr="0059346C" w:rsidRDefault="0059346C" w:rsidP="004B234B">
            <w:pPr>
              <w:rPr>
                <w:sz w:val="22"/>
                <w:szCs w:val="22"/>
              </w:rPr>
            </w:pPr>
            <w:r w:rsidRPr="0059346C">
              <w:rPr>
                <w:sz w:val="22"/>
                <w:szCs w:val="22"/>
              </w:rPr>
              <w:t xml:space="preserve">Сантехническое оборудование </w:t>
            </w:r>
          </w:p>
        </w:tc>
      </w:tr>
      <w:tr w:rsidR="0059346C" w:rsidRPr="0059346C" w14:paraId="4D08E640" w14:textId="77777777" w:rsidTr="004B234B">
        <w:tc>
          <w:tcPr>
            <w:tcW w:w="644" w:type="dxa"/>
            <w:shd w:val="clear" w:color="auto" w:fill="FFFFFF" w:themeFill="background1"/>
          </w:tcPr>
          <w:p w14:paraId="2F14EF8E" w14:textId="77777777" w:rsidR="0059346C" w:rsidRPr="0059346C" w:rsidRDefault="0059346C" w:rsidP="004B234B">
            <w:pPr>
              <w:jc w:val="center"/>
              <w:rPr>
                <w:b/>
                <w:sz w:val="22"/>
                <w:szCs w:val="22"/>
              </w:rPr>
            </w:pPr>
          </w:p>
        </w:tc>
        <w:tc>
          <w:tcPr>
            <w:tcW w:w="485" w:type="dxa"/>
            <w:shd w:val="clear" w:color="auto" w:fill="FFFFFF" w:themeFill="background1"/>
          </w:tcPr>
          <w:p w14:paraId="5136D45B" w14:textId="77777777" w:rsidR="0059346C" w:rsidRPr="0059346C" w:rsidRDefault="0059346C" w:rsidP="004B234B">
            <w:pPr>
              <w:rPr>
                <w:sz w:val="22"/>
                <w:szCs w:val="22"/>
              </w:rPr>
            </w:pPr>
            <w:r w:rsidRPr="0059346C">
              <w:rPr>
                <w:sz w:val="22"/>
                <w:szCs w:val="22"/>
              </w:rPr>
              <w:t>4.1.1</w:t>
            </w:r>
          </w:p>
        </w:tc>
        <w:tc>
          <w:tcPr>
            <w:tcW w:w="9067" w:type="dxa"/>
            <w:shd w:val="clear" w:color="auto" w:fill="FFFFFF" w:themeFill="background1"/>
          </w:tcPr>
          <w:p w14:paraId="3F7D829F" w14:textId="77777777" w:rsidR="0059346C" w:rsidRPr="0059346C" w:rsidRDefault="0059346C" w:rsidP="004B234B">
            <w:pPr>
              <w:rPr>
                <w:sz w:val="22"/>
                <w:szCs w:val="22"/>
              </w:rPr>
            </w:pPr>
            <w:r w:rsidRPr="0059346C">
              <w:rPr>
                <w:sz w:val="22"/>
                <w:szCs w:val="22"/>
              </w:rPr>
              <w:t xml:space="preserve">Ванна, экран </w:t>
            </w:r>
          </w:p>
        </w:tc>
      </w:tr>
      <w:tr w:rsidR="0059346C" w:rsidRPr="0059346C" w14:paraId="52B934EE" w14:textId="77777777" w:rsidTr="004B234B">
        <w:tc>
          <w:tcPr>
            <w:tcW w:w="644" w:type="dxa"/>
            <w:shd w:val="clear" w:color="auto" w:fill="FFFFFF" w:themeFill="background1"/>
          </w:tcPr>
          <w:p w14:paraId="697612F1" w14:textId="77777777" w:rsidR="0059346C" w:rsidRPr="0059346C" w:rsidRDefault="0059346C" w:rsidP="004B234B">
            <w:pPr>
              <w:jc w:val="center"/>
              <w:rPr>
                <w:b/>
                <w:sz w:val="22"/>
                <w:szCs w:val="22"/>
              </w:rPr>
            </w:pPr>
          </w:p>
        </w:tc>
        <w:tc>
          <w:tcPr>
            <w:tcW w:w="485" w:type="dxa"/>
            <w:shd w:val="clear" w:color="auto" w:fill="FFFFFF" w:themeFill="background1"/>
          </w:tcPr>
          <w:p w14:paraId="71C1A4C1" w14:textId="77777777" w:rsidR="0059346C" w:rsidRPr="0059346C" w:rsidRDefault="0059346C" w:rsidP="004B234B">
            <w:pPr>
              <w:rPr>
                <w:sz w:val="22"/>
                <w:szCs w:val="22"/>
              </w:rPr>
            </w:pPr>
            <w:r w:rsidRPr="0059346C">
              <w:rPr>
                <w:sz w:val="22"/>
                <w:szCs w:val="22"/>
              </w:rPr>
              <w:t>4.1.2</w:t>
            </w:r>
          </w:p>
        </w:tc>
        <w:tc>
          <w:tcPr>
            <w:tcW w:w="9067" w:type="dxa"/>
            <w:shd w:val="clear" w:color="auto" w:fill="FFFFFF" w:themeFill="background1"/>
          </w:tcPr>
          <w:p w14:paraId="2CDA6DF6" w14:textId="77777777" w:rsidR="0059346C" w:rsidRPr="0059346C" w:rsidRDefault="0059346C" w:rsidP="004B234B">
            <w:pPr>
              <w:rPr>
                <w:sz w:val="22"/>
                <w:szCs w:val="22"/>
              </w:rPr>
            </w:pPr>
            <w:r w:rsidRPr="0059346C">
              <w:rPr>
                <w:sz w:val="22"/>
                <w:szCs w:val="22"/>
              </w:rPr>
              <w:t>Раковина настольная со столешницей индивидуального изготовления</w:t>
            </w:r>
          </w:p>
        </w:tc>
      </w:tr>
      <w:tr w:rsidR="0059346C" w:rsidRPr="0059346C" w14:paraId="6551E2A7" w14:textId="77777777" w:rsidTr="004B234B">
        <w:tc>
          <w:tcPr>
            <w:tcW w:w="644" w:type="dxa"/>
            <w:shd w:val="clear" w:color="auto" w:fill="FFFFFF" w:themeFill="background1"/>
          </w:tcPr>
          <w:p w14:paraId="26308201" w14:textId="77777777" w:rsidR="0059346C" w:rsidRPr="0059346C" w:rsidRDefault="0059346C" w:rsidP="004B234B">
            <w:pPr>
              <w:jc w:val="center"/>
              <w:rPr>
                <w:b/>
                <w:sz w:val="22"/>
                <w:szCs w:val="22"/>
              </w:rPr>
            </w:pPr>
          </w:p>
        </w:tc>
        <w:tc>
          <w:tcPr>
            <w:tcW w:w="485" w:type="dxa"/>
            <w:shd w:val="clear" w:color="auto" w:fill="FFFFFF" w:themeFill="background1"/>
          </w:tcPr>
          <w:p w14:paraId="2DF8174A" w14:textId="77777777" w:rsidR="0059346C" w:rsidRPr="0059346C" w:rsidRDefault="0059346C" w:rsidP="004B234B">
            <w:pPr>
              <w:rPr>
                <w:sz w:val="22"/>
                <w:szCs w:val="22"/>
              </w:rPr>
            </w:pPr>
            <w:r w:rsidRPr="0059346C">
              <w:rPr>
                <w:sz w:val="22"/>
                <w:szCs w:val="22"/>
              </w:rPr>
              <w:t>4.1.3</w:t>
            </w:r>
          </w:p>
        </w:tc>
        <w:tc>
          <w:tcPr>
            <w:tcW w:w="9067" w:type="dxa"/>
            <w:shd w:val="clear" w:color="auto" w:fill="FFFFFF" w:themeFill="background1"/>
          </w:tcPr>
          <w:p w14:paraId="21A22AD5" w14:textId="77777777" w:rsidR="0059346C" w:rsidRPr="0059346C" w:rsidRDefault="0059346C" w:rsidP="004B234B">
            <w:pPr>
              <w:rPr>
                <w:sz w:val="22"/>
                <w:szCs w:val="22"/>
              </w:rPr>
            </w:pPr>
            <w:r w:rsidRPr="0059346C">
              <w:rPr>
                <w:sz w:val="22"/>
                <w:szCs w:val="22"/>
              </w:rPr>
              <w:t xml:space="preserve">Смеситель для раковины </w:t>
            </w:r>
          </w:p>
        </w:tc>
      </w:tr>
      <w:tr w:rsidR="0059346C" w:rsidRPr="0059346C" w14:paraId="79992F58" w14:textId="77777777" w:rsidTr="004B234B">
        <w:tc>
          <w:tcPr>
            <w:tcW w:w="644" w:type="dxa"/>
            <w:shd w:val="clear" w:color="auto" w:fill="FFFFFF" w:themeFill="background1"/>
          </w:tcPr>
          <w:p w14:paraId="11710021" w14:textId="77777777" w:rsidR="0059346C" w:rsidRPr="0059346C" w:rsidRDefault="0059346C" w:rsidP="004B234B">
            <w:pPr>
              <w:jc w:val="center"/>
              <w:rPr>
                <w:b/>
                <w:sz w:val="22"/>
                <w:szCs w:val="22"/>
              </w:rPr>
            </w:pPr>
          </w:p>
        </w:tc>
        <w:tc>
          <w:tcPr>
            <w:tcW w:w="485" w:type="dxa"/>
            <w:shd w:val="clear" w:color="auto" w:fill="FFFFFF" w:themeFill="background1"/>
          </w:tcPr>
          <w:p w14:paraId="371EB533" w14:textId="77777777" w:rsidR="0059346C" w:rsidRPr="0059346C" w:rsidRDefault="0059346C" w:rsidP="004B234B">
            <w:pPr>
              <w:rPr>
                <w:sz w:val="22"/>
                <w:szCs w:val="22"/>
              </w:rPr>
            </w:pPr>
            <w:r w:rsidRPr="0059346C">
              <w:rPr>
                <w:sz w:val="22"/>
                <w:szCs w:val="22"/>
              </w:rPr>
              <w:t>4.1.4</w:t>
            </w:r>
          </w:p>
        </w:tc>
        <w:tc>
          <w:tcPr>
            <w:tcW w:w="9067" w:type="dxa"/>
            <w:shd w:val="clear" w:color="auto" w:fill="FFFFFF" w:themeFill="background1"/>
          </w:tcPr>
          <w:p w14:paraId="301A3CBF" w14:textId="77777777" w:rsidR="0059346C" w:rsidRPr="0059346C" w:rsidRDefault="0059346C" w:rsidP="004B234B">
            <w:pPr>
              <w:rPr>
                <w:sz w:val="22"/>
                <w:szCs w:val="22"/>
              </w:rPr>
            </w:pPr>
            <w:r w:rsidRPr="0059346C">
              <w:rPr>
                <w:sz w:val="22"/>
                <w:szCs w:val="22"/>
              </w:rPr>
              <w:t>Комплект душевой: излив для наполнения ванны, душевая лейка, душевая стойка</w:t>
            </w:r>
          </w:p>
        </w:tc>
      </w:tr>
      <w:tr w:rsidR="0059346C" w:rsidRPr="0059346C" w14:paraId="12A7553D" w14:textId="77777777" w:rsidTr="004B234B">
        <w:tc>
          <w:tcPr>
            <w:tcW w:w="644" w:type="dxa"/>
            <w:shd w:val="clear" w:color="auto" w:fill="FFFFFF" w:themeFill="background1"/>
          </w:tcPr>
          <w:p w14:paraId="04BA3982" w14:textId="77777777" w:rsidR="0059346C" w:rsidRPr="0059346C" w:rsidRDefault="0059346C" w:rsidP="004B234B">
            <w:pPr>
              <w:jc w:val="center"/>
              <w:rPr>
                <w:b/>
                <w:sz w:val="22"/>
                <w:szCs w:val="22"/>
              </w:rPr>
            </w:pPr>
          </w:p>
        </w:tc>
        <w:tc>
          <w:tcPr>
            <w:tcW w:w="485" w:type="dxa"/>
            <w:shd w:val="clear" w:color="auto" w:fill="FFFFFF" w:themeFill="background1"/>
          </w:tcPr>
          <w:p w14:paraId="773CF17C" w14:textId="77777777" w:rsidR="0059346C" w:rsidRPr="0059346C" w:rsidRDefault="0059346C" w:rsidP="004B234B">
            <w:pPr>
              <w:rPr>
                <w:sz w:val="22"/>
                <w:szCs w:val="22"/>
              </w:rPr>
            </w:pPr>
            <w:r w:rsidRPr="0059346C">
              <w:rPr>
                <w:sz w:val="22"/>
                <w:szCs w:val="22"/>
              </w:rPr>
              <w:t>4.1.5</w:t>
            </w:r>
          </w:p>
        </w:tc>
        <w:tc>
          <w:tcPr>
            <w:tcW w:w="9067" w:type="dxa"/>
            <w:shd w:val="clear" w:color="auto" w:fill="FFFFFF" w:themeFill="background1"/>
          </w:tcPr>
          <w:p w14:paraId="78092A43" w14:textId="77777777" w:rsidR="0059346C" w:rsidRPr="0059346C" w:rsidRDefault="0059346C" w:rsidP="004B234B">
            <w:pPr>
              <w:rPr>
                <w:sz w:val="22"/>
                <w:szCs w:val="22"/>
              </w:rPr>
            </w:pPr>
            <w:r w:rsidRPr="0059346C">
              <w:rPr>
                <w:sz w:val="22"/>
                <w:szCs w:val="22"/>
              </w:rPr>
              <w:t>Унитаз напольный с бачком (гостевой санузел)</w:t>
            </w:r>
          </w:p>
        </w:tc>
      </w:tr>
      <w:tr w:rsidR="0059346C" w:rsidRPr="0059346C" w14:paraId="0DC3A030" w14:textId="77777777" w:rsidTr="004B234B">
        <w:tc>
          <w:tcPr>
            <w:tcW w:w="644" w:type="dxa"/>
            <w:shd w:val="clear" w:color="auto" w:fill="FFFFFF" w:themeFill="background1"/>
          </w:tcPr>
          <w:p w14:paraId="387DB33E" w14:textId="77777777" w:rsidR="0059346C" w:rsidRPr="0059346C" w:rsidRDefault="0059346C" w:rsidP="004B234B">
            <w:pPr>
              <w:jc w:val="center"/>
              <w:rPr>
                <w:b/>
                <w:sz w:val="22"/>
                <w:szCs w:val="22"/>
              </w:rPr>
            </w:pPr>
          </w:p>
        </w:tc>
        <w:tc>
          <w:tcPr>
            <w:tcW w:w="485" w:type="dxa"/>
            <w:shd w:val="clear" w:color="auto" w:fill="FFFFFF" w:themeFill="background1"/>
          </w:tcPr>
          <w:p w14:paraId="49522033" w14:textId="77777777" w:rsidR="0059346C" w:rsidRPr="0059346C" w:rsidRDefault="0059346C" w:rsidP="004B234B">
            <w:pPr>
              <w:rPr>
                <w:sz w:val="22"/>
                <w:szCs w:val="22"/>
              </w:rPr>
            </w:pPr>
            <w:r w:rsidRPr="0059346C">
              <w:rPr>
                <w:sz w:val="22"/>
                <w:szCs w:val="22"/>
              </w:rPr>
              <w:t>4.1.6</w:t>
            </w:r>
          </w:p>
        </w:tc>
        <w:tc>
          <w:tcPr>
            <w:tcW w:w="9067" w:type="dxa"/>
            <w:shd w:val="clear" w:color="auto" w:fill="FFFFFF" w:themeFill="background1"/>
          </w:tcPr>
          <w:p w14:paraId="6EAA13B9" w14:textId="77777777" w:rsidR="0059346C" w:rsidRPr="0059346C" w:rsidRDefault="0059346C" w:rsidP="004B234B">
            <w:pPr>
              <w:rPr>
                <w:sz w:val="22"/>
                <w:szCs w:val="22"/>
              </w:rPr>
            </w:pPr>
            <w:r w:rsidRPr="0059346C">
              <w:rPr>
                <w:sz w:val="22"/>
                <w:szCs w:val="22"/>
              </w:rPr>
              <w:t>Унитаз подвесной со встроенной в стену системой подачи воды (инсталляцией) для ванных комнат</w:t>
            </w:r>
          </w:p>
        </w:tc>
      </w:tr>
      <w:tr w:rsidR="0059346C" w:rsidRPr="0059346C" w14:paraId="1851FD52" w14:textId="77777777" w:rsidTr="004B234B">
        <w:tc>
          <w:tcPr>
            <w:tcW w:w="644" w:type="dxa"/>
            <w:tcBorders>
              <w:bottom w:val="single" w:sz="4" w:space="0" w:color="auto"/>
            </w:tcBorders>
            <w:shd w:val="clear" w:color="auto" w:fill="FFFFFF" w:themeFill="background1"/>
          </w:tcPr>
          <w:p w14:paraId="24E50E35" w14:textId="77777777" w:rsidR="0059346C" w:rsidRPr="0059346C" w:rsidRDefault="0059346C" w:rsidP="004B234B">
            <w:pPr>
              <w:jc w:val="center"/>
              <w:rPr>
                <w:b/>
                <w:sz w:val="22"/>
                <w:szCs w:val="22"/>
              </w:rPr>
            </w:pPr>
          </w:p>
        </w:tc>
        <w:tc>
          <w:tcPr>
            <w:tcW w:w="485" w:type="dxa"/>
            <w:tcBorders>
              <w:bottom w:val="single" w:sz="4" w:space="0" w:color="auto"/>
            </w:tcBorders>
            <w:shd w:val="clear" w:color="auto" w:fill="FFFFFF" w:themeFill="background1"/>
          </w:tcPr>
          <w:p w14:paraId="025EC6A6" w14:textId="77777777" w:rsidR="0059346C" w:rsidRPr="0059346C" w:rsidRDefault="0059346C" w:rsidP="004B234B">
            <w:pPr>
              <w:rPr>
                <w:sz w:val="22"/>
                <w:szCs w:val="22"/>
              </w:rPr>
            </w:pPr>
            <w:r w:rsidRPr="0059346C">
              <w:rPr>
                <w:sz w:val="22"/>
                <w:szCs w:val="22"/>
              </w:rPr>
              <w:t>4.1.7</w:t>
            </w:r>
          </w:p>
        </w:tc>
        <w:tc>
          <w:tcPr>
            <w:tcW w:w="9067" w:type="dxa"/>
            <w:tcBorders>
              <w:bottom w:val="single" w:sz="4" w:space="0" w:color="auto"/>
            </w:tcBorders>
            <w:shd w:val="clear" w:color="auto" w:fill="FFFFFF" w:themeFill="background1"/>
          </w:tcPr>
          <w:p w14:paraId="08F7750C" w14:textId="77777777" w:rsidR="0059346C" w:rsidRPr="0059346C" w:rsidRDefault="0059346C" w:rsidP="004B234B">
            <w:pPr>
              <w:rPr>
                <w:sz w:val="22"/>
                <w:szCs w:val="22"/>
              </w:rPr>
            </w:pPr>
            <w:r w:rsidRPr="0059346C">
              <w:rPr>
                <w:sz w:val="22"/>
                <w:szCs w:val="22"/>
              </w:rPr>
              <w:t>Рукомойник с однорычажным смесителем (гостевой санузел)</w:t>
            </w:r>
          </w:p>
        </w:tc>
      </w:tr>
      <w:tr w:rsidR="0059346C" w:rsidRPr="0059346C" w14:paraId="09B8FE88" w14:textId="77777777" w:rsidTr="004B234B">
        <w:tc>
          <w:tcPr>
            <w:tcW w:w="644" w:type="dxa"/>
            <w:shd w:val="clear" w:color="auto" w:fill="F2F2F2" w:themeFill="background1" w:themeFillShade="F2"/>
          </w:tcPr>
          <w:p w14:paraId="1C6FE07D" w14:textId="77777777" w:rsidR="0059346C" w:rsidRPr="0059346C" w:rsidRDefault="0059346C" w:rsidP="004B234B">
            <w:pPr>
              <w:jc w:val="center"/>
              <w:rPr>
                <w:sz w:val="22"/>
                <w:szCs w:val="22"/>
              </w:rPr>
            </w:pPr>
            <w:r w:rsidRPr="0059346C">
              <w:rPr>
                <w:sz w:val="22"/>
                <w:szCs w:val="22"/>
              </w:rPr>
              <w:t>4.2</w:t>
            </w:r>
          </w:p>
        </w:tc>
        <w:tc>
          <w:tcPr>
            <w:tcW w:w="485" w:type="dxa"/>
            <w:shd w:val="clear" w:color="auto" w:fill="F2F2F2" w:themeFill="background1" w:themeFillShade="F2"/>
          </w:tcPr>
          <w:p w14:paraId="0B03DE5D" w14:textId="77777777" w:rsidR="0059346C" w:rsidRPr="0059346C" w:rsidRDefault="0059346C" w:rsidP="004B234B">
            <w:pPr>
              <w:rPr>
                <w:b/>
                <w:sz w:val="22"/>
                <w:szCs w:val="22"/>
              </w:rPr>
            </w:pPr>
          </w:p>
        </w:tc>
        <w:tc>
          <w:tcPr>
            <w:tcW w:w="9067" w:type="dxa"/>
            <w:shd w:val="clear" w:color="auto" w:fill="F2F2F2" w:themeFill="background1" w:themeFillShade="F2"/>
          </w:tcPr>
          <w:p w14:paraId="2E76416F" w14:textId="77777777" w:rsidR="0059346C" w:rsidRPr="0059346C" w:rsidRDefault="0059346C" w:rsidP="004B234B">
            <w:pPr>
              <w:rPr>
                <w:sz w:val="22"/>
                <w:szCs w:val="22"/>
              </w:rPr>
            </w:pPr>
            <w:r w:rsidRPr="0059346C">
              <w:rPr>
                <w:sz w:val="22"/>
                <w:szCs w:val="22"/>
              </w:rPr>
              <w:t>Электротехнические изделия</w:t>
            </w:r>
          </w:p>
        </w:tc>
      </w:tr>
      <w:tr w:rsidR="0059346C" w:rsidRPr="0059346C" w14:paraId="7F76AC4E" w14:textId="77777777" w:rsidTr="004B234B">
        <w:tc>
          <w:tcPr>
            <w:tcW w:w="644" w:type="dxa"/>
            <w:shd w:val="clear" w:color="auto" w:fill="FFFFFF" w:themeFill="background1"/>
          </w:tcPr>
          <w:p w14:paraId="19094FE8" w14:textId="77777777" w:rsidR="0059346C" w:rsidRPr="0059346C" w:rsidRDefault="0059346C" w:rsidP="004B234B">
            <w:pPr>
              <w:jc w:val="center"/>
              <w:rPr>
                <w:b/>
                <w:sz w:val="22"/>
                <w:szCs w:val="22"/>
              </w:rPr>
            </w:pPr>
          </w:p>
        </w:tc>
        <w:tc>
          <w:tcPr>
            <w:tcW w:w="485" w:type="dxa"/>
            <w:shd w:val="clear" w:color="auto" w:fill="FFFFFF" w:themeFill="background1"/>
          </w:tcPr>
          <w:p w14:paraId="154B44B9" w14:textId="77777777" w:rsidR="0059346C" w:rsidRPr="0059346C" w:rsidRDefault="0059346C" w:rsidP="004B234B">
            <w:pPr>
              <w:rPr>
                <w:sz w:val="22"/>
                <w:szCs w:val="22"/>
              </w:rPr>
            </w:pPr>
            <w:r w:rsidRPr="0059346C">
              <w:rPr>
                <w:sz w:val="22"/>
                <w:szCs w:val="22"/>
              </w:rPr>
              <w:t>4.2.1</w:t>
            </w:r>
          </w:p>
        </w:tc>
        <w:tc>
          <w:tcPr>
            <w:tcW w:w="9067" w:type="dxa"/>
            <w:shd w:val="clear" w:color="auto" w:fill="FFFFFF" w:themeFill="background1"/>
          </w:tcPr>
          <w:p w14:paraId="03982957" w14:textId="77777777" w:rsidR="0059346C" w:rsidRPr="0059346C" w:rsidRDefault="0059346C" w:rsidP="004B234B">
            <w:pPr>
              <w:rPr>
                <w:sz w:val="22"/>
                <w:szCs w:val="22"/>
              </w:rPr>
            </w:pPr>
            <w:r w:rsidRPr="0059346C">
              <w:rPr>
                <w:sz w:val="22"/>
                <w:szCs w:val="22"/>
              </w:rPr>
              <w:t>Розетки встроенные электрические, телевизионные, компьютерные</w:t>
            </w:r>
          </w:p>
        </w:tc>
      </w:tr>
      <w:tr w:rsidR="0059346C" w:rsidRPr="0059346C" w14:paraId="5EB1898B" w14:textId="77777777" w:rsidTr="004B234B">
        <w:tc>
          <w:tcPr>
            <w:tcW w:w="644" w:type="dxa"/>
            <w:shd w:val="clear" w:color="auto" w:fill="FFFFFF" w:themeFill="background1"/>
          </w:tcPr>
          <w:p w14:paraId="06BD2FA7" w14:textId="77777777" w:rsidR="0059346C" w:rsidRPr="0059346C" w:rsidRDefault="0059346C" w:rsidP="004B234B">
            <w:pPr>
              <w:jc w:val="center"/>
              <w:rPr>
                <w:b/>
                <w:sz w:val="22"/>
                <w:szCs w:val="22"/>
              </w:rPr>
            </w:pPr>
          </w:p>
        </w:tc>
        <w:tc>
          <w:tcPr>
            <w:tcW w:w="485" w:type="dxa"/>
            <w:shd w:val="clear" w:color="auto" w:fill="FFFFFF" w:themeFill="background1"/>
          </w:tcPr>
          <w:p w14:paraId="22D9C68D" w14:textId="77777777" w:rsidR="0059346C" w:rsidRPr="0059346C" w:rsidRDefault="0059346C" w:rsidP="004B234B">
            <w:pPr>
              <w:rPr>
                <w:sz w:val="22"/>
                <w:szCs w:val="22"/>
              </w:rPr>
            </w:pPr>
            <w:r w:rsidRPr="0059346C">
              <w:rPr>
                <w:sz w:val="22"/>
                <w:szCs w:val="22"/>
              </w:rPr>
              <w:t>4.2.2</w:t>
            </w:r>
          </w:p>
        </w:tc>
        <w:tc>
          <w:tcPr>
            <w:tcW w:w="9067" w:type="dxa"/>
            <w:shd w:val="clear" w:color="auto" w:fill="FFFFFF" w:themeFill="background1"/>
          </w:tcPr>
          <w:p w14:paraId="17A2E17F" w14:textId="77777777" w:rsidR="0059346C" w:rsidRPr="0059346C" w:rsidRDefault="0059346C" w:rsidP="004B234B">
            <w:pPr>
              <w:rPr>
                <w:sz w:val="22"/>
                <w:szCs w:val="22"/>
              </w:rPr>
            </w:pPr>
            <w:r w:rsidRPr="0059346C">
              <w:rPr>
                <w:sz w:val="22"/>
                <w:szCs w:val="22"/>
              </w:rPr>
              <w:t>Выключатели встроенные</w:t>
            </w:r>
          </w:p>
        </w:tc>
      </w:tr>
      <w:tr w:rsidR="0059346C" w:rsidRPr="0059346C" w14:paraId="4ADD1344" w14:textId="77777777" w:rsidTr="004B234B">
        <w:tc>
          <w:tcPr>
            <w:tcW w:w="644" w:type="dxa"/>
            <w:tcBorders>
              <w:bottom w:val="single" w:sz="4" w:space="0" w:color="auto"/>
            </w:tcBorders>
            <w:shd w:val="clear" w:color="auto" w:fill="FFFFFF" w:themeFill="background1"/>
          </w:tcPr>
          <w:p w14:paraId="5BF6937A" w14:textId="77777777" w:rsidR="0059346C" w:rsidRPr="0059346C" w:rsidRDefault="0059346C" w:rsidP="004B234B">
            <w:pPr>
              <w:jc w:val="center"/>
              <w:rPr>
                <w:b/>
                <w:sz w:val="22"/>
                <w:szCs w:val="22"/>
              </w:rPr>
            </w:pPr>
          </w:p>
        </w:tc>
        <w:tc>
          <w:tcPr>
            <w:tcW w:w="485" w:type="dxa"/>
            <w:tcBorders>
              <w:bottom w:val="single" w:sz="4" w:space="0" w:color="auto"/>
            </w:tcBorders>
            <w:shd w:val="clear" w:color="auto" w:fill="FFFFFF" w:themeFill="background1"/>
          </w:tcPr>
          <w:p w14:paraId="1D84A470" w14:textId="77777777" w:rsidR="0059346C" w:rsidRPr="0059346C" w:rsidRDefault="0059346C" w:rsidP="004B234B">
            <w:pPr>
              <w:rPr>
                <w:sz w:val="22"/>
                <w:szCs w:val="22"/>
              </w:rPr>
            </w:pPr>
            <w:r w:rsidRPr="0059346C">
              <w:rPr>
                <w:sz w:val="22"/>
                <w:szCs w:val="22"/>
              </w:rPr>
              <w:t>4.2.3</w:t>
            </w:r>
          </w:p>
        </w:tc>
        <w:tc>
          <w:tcPr>
            <w:tcW w:w="9067" w:type="dxa"/>
            <w:tcBorders>
              <w:bottom w:val="single" w:sz="4" w:space="0" w:color="auto"/>
            </w:tcBorders>
            <w:shd w:val="clear" w:color="auto" w:fill="FFFFFF" w:themeFill="background1"/>
          </w:tcPr>
          <w:p w14:paraId="04A50C7F" w14:textId="77777777" w:rsidR="0059346C" w:rsidRPr="0059346C" w:rsidRDefault="0059346C" w:rsidP="004B234B">
            <w:pPr>
              <w:rPr>
                <w:sz w:val="22"/>
                <w:szCs w:val="22"/>
              </w:rPr>
            </w:pPr>
            <w:r w:rsidRPr="0059346C">
              <w:rPr>
                <w:sz w:val="22"/>
                <w:szCs w:val="22"/>
              </w:rPr>
              <w:t>Аппараты защиты внутриквартирной сети</w:t>
            </w:r>
          </w:p>
        </w:tc>
      </w:tr>
      <w:tr w:rsidR="0059346C" w:rsidRPr="0059346C" w14:paraId="2D03F579" w14:textId="77777777" w:rsidTr="004B234B">
        <w:tc>
          <w:tcPr>
            <w:tcW w:w="644" w:type="dxa"/>
            <w:shd w:val="clear" w:color="auto" w:fill="F2F2F2" w:themeFill="background1" w:themeFillShade="F2"/>
          </w:tcPr>
          <w:p w14:paraId="1E38FB36" w14:textId="77777777" w:rsidR="0059346C" w:rsidRPr="0059346C" w:rsidRDefault="0059346C" w:rsidP="004B234B">
            <w:pPr>
              <w:jc w:val="center"/>
              <w:rPr>
                <w:sz w:val="22"/>
                <w:szCs w:val="22"/>
              </w:rPr>
            </w:pPr>
            <w:r w:rsidRPr="0059346C">
              <w:rPr>
                <w:sz w:val="22"/>
                <w:szCs w:val="22"/>
              </w:rPr>
              <w:t>4.3</w:t>
            </w:r>
          </w:p>
        </w:tc>
        <w:tc>
          <w:tcPr>
            <w:tcW w:w="485" w:type="dxa"/>
            <w:shd w:val="clear" w:color="auto" w:fill="F2F2F2" w:themeFill="background1" w:themeFillShade="F2"/>
          </w:tcPr>
          <w:p w14:paraId="0B0A027D" w14:textId="77777777" w:rsidR="0059346C" w:rsidRPr="0059346C" w:rsidRDefault="0059346C" w:rsidP="004B234B">
            <w:pPr>
              <w:rPr>
                <w:b/>
                <w:sz w:val="22"/>
                <w:szCs w:val="22"/>
              </w:rPr>
            </w:pPr>
          </w:p>
        </w:tc>
        <w:tc>
          <w:tcPr>
            <w:tcW w:w="9067" w:type="dxa"/>
            <w:shd w:val="clear" w:color="auto" w:fill="F2F2F2" w:themeFill="background1" w:themeFillShade="F2"/>
          </w:tcPr>
          <w:p w14:paraId="1A0E2DE9" w14:textId="77777777" w:rsidR="0059346C" w:rsidRPr="0059346C" w:rsidRDefault="0059346C" w:rsidP="004B234B">
            <w:pPr>
              <w:rPr>
                <w:sz w:val="22"/>
                <w:szCs w:val="22"/>
              </w:rPr>
            </w:pPr>
            <w:r w:rsidRPr="0059346C">
              <w:rPr>
                <w:sz w:val="22"/>
                <w:szCs w:val="22"/>
              </w:rPr>
              <w:t>Осветительные приборы</w:t>
            </w:r>
          </w:p>
        </w:tc>
      </w:tr>
      <w:tr w:rsidR="0059346C" w:rsidRPr="0059346C" w14:paraId="428C05E4" w14:textId="77777777" w:rsidTr="004B234B">
        <w:tc>
          <w:tcPr>
            <w:tcW w:w="644" w:type="dxa"/>
            <w:shd w:val="clear" w:color="auto" w:fill="FFFFFF" w:themeFill="background1"/>
          </w:tcPr>
          <w:p w14:paraId="0BECF4C8" w14:textId="77777777" w:rsidR="0059346C" w:rsidRPr="0059346C" w:rsidRDefault="0059346C" w:rsidP="004B234B">
            <w:pPr>
              <w:jc w:val="center"/>
              <w:rPr>
                <w:b/>
                <w:sz w:val="22"/>
                <w:szCs w:val="22"/>
              </w:rPr>
            </w:pPr>
          </w:p>
        </w:tc>
        <w:tc>
          <w:tcPr>
            <w:tcW w:w="485" w:type="dxa"/>
            <w:shd w:val="clear" w:color="auto" w:fill="FFFFFF" w:themeFill="background1"/>
          </w:tcPr>
          <w:p w14:paraId="1C775D9F" w14:textId="77777777" w:rsidR="0059346C" w:rsidRPr="0059346C" w:rsidRDefault="0059346C" w:rsidP="004B234B">
            <w:pPr>
              <w:rPr>
                <w:sz w:val="22"/>
                <w:szCs w:val="22"/>
              </w:rPr>
            </w:pPr>
            <w:r w:rsidRPr="0059346C">
              <w:rPr>
                <w:sz w:val="22"/>
                <w:szCs w:val="22"/>
              </w:rPr>
              <w:t>4.3.1</w:t>
            </w:r>
          </w:p>
        </w:tc>
        <w:tc>
          <w:tcPr>
            <w:tcW w:w="9067" w:type="dxa"/>
            <w:shd w:val="clear" w:color="auto" w:fill="FFFFFF" w:themeFill="background1"/>
          </w:tcPr>
          <w:p w14:paraId="2A4F62BF" w14:textId="77777777" w:rsidR="0059346C" w:rsidRPr="0059346C" w:rsidRDefault="0059346C" w:rsidP="004B234B">
            <w:pPr>
              <w:rPr>
                <w:sz w:val="22"/>
                <w:szCs w:val="22"/>
              </w:rPr>
            </w:pPr>
            <w:r w:rsidRPr="0059346C">
              <w:rPr>
                <w:sz w:val="22"/>
                <w:szCs w:val="22"/>
              </w:rPr>
              <w:t>Вывод под светильник</w:t>
            </w:r>
          </w:p>
        </w:tc>
      </w:tr>
      <w:tr w:rsidR="0059346C" w:rsidRPr="0059346C" w14:paraId="28D6975F" w14:textId="77777777" w:rsidTr="004B234B">
        <w:tc>
          <w:tcPr>
            <w:tcW w:w="644" w:type="dxa"/>
            <w:tcBorders>
              <w:bottom w:val="single" w:sz="4" w:space="0" w:color="auto"/>
            </w:tcBorders>
            <w:shd w:val="clear" w:color="auto" w:fill="FFFFFF" w:themeFill="background1"/>
          </w:tcPr>
          <w:p w14:paraId="10CAC0C4" w14:textId="77777777" w:rsidR="0059346C" w:rsidRPr="0059346C" w:rsidRDefault="0059346C" w:rsidP="004B234B">
            <w:pPr>
              <w:jc w:val="center"/>
              <w:rPr>
                <w:b/>
                <w:sz w:val="22"/>
                <w:szCs w:val="22"/>
              </w:rPr>
            </w:pPr>
          </w:p>
        </w:tc>
        <w:tc>
          <w:tcPr>
            <w:tcW w:w="485" w:type="dxa"/>
            <w:tcBorders>
              <w:bottom w:val="single" w:sz="4" w:space="0" w:color="auto"/>
            </w:tcBorders>
            <w:shd w:val="clear" w:color="auto" w:fill="FFFFFF" w:themeFill="background1"/>
          </w:tcPr>
          <w:p w14:paraId="4D51D6E0" w14:textId="77777777" w:rsidR="0059346C" w:rsidRPr="0059346C" w:rsidRDefault="0059346C" w:rsidP="004B234B">
            <w:pPr>
              <w:rPr>
                <w:sz w:val="22"/>
                <w:szCs w:val="22"/>
              </w:rPr>
            </w:pPr>
            <w:r w:rsidRPr="0059346C">
              <w:rPr>
                <w:sz w:val="22"/>
                <w:szCs w:val="22"/>
              </w:rPr>
              <w:t>4.3.2</w:t>
            </w:r>
          </w:p>
        </w:tc>
        <w:tc>
          <w:tcPr>
            <w:tcW w:w="9067" w:type="dxa"/>
            <w:tcBorders>
              <w:bottom w:val="single" w:sz="4" w:space="0" w:color="auto"/>
            </w:tcBorders>
            <w:shd w:val="clear" w:color="auto" w:fill="FFFFFF" w:themeFill="background1"/>
          </w:tcPr>
          <w:p w14:paraId="57AD27A4" w14:textId="77777777" w:rsidR="0059346C" w:rsidRPr="0059346C" w:rsidRDefault="0059346C" w:rsidP="004B234B">
            <w:pPr>
              <w:rPr>
                <w:sz w:val="22"/>
                <w:szCs w:val="22"/>
              </w:rPr>
            </w:pPr>
            <w:r w:rsidRPr="0059346C">
              <w:rPr>
                <w:sz w:val="22"/>
                <w:szCs w:val="22"/>
              </w:rPr>
              <w:t>Точечные светильники (санузлы)</w:t>
            </w:r>
          </w:p>
        </w:tc>
      </w:tr>
      <w:tr w:rsidR="0059346C" w:rsidRPr="0059346C" w14:paraId="3CEE03E3" w14:textId="77777777" w:rsidTr="004B234B">
        <w:tc>
          <w:tcPr>
            <w:tcW w:w="644" w:type="dxa"/>
            <w:shd w:val="clear" w:color="auto" w:fill="D9D9D9" w:themeFill="background1" w:themeFillShade="D9"/>
          </w:tcPr>
          <w:p w14:paraId="4B79D45A" w14:textId="77777777" w:rsidR="0059346C" w:rsidRPr="0059346C" w:rsidRDefault="0059346C" w:rsidP="004B234B">
            <w:pPr>
              <w:jc w:val="center"/>
              <w:rPr>
                <w:b/>
                <w:sz w:val="22"/>
                <w:szCs w:val="22"/>
              </w:rPr>
            </w:pPr>
            <w:r w:rsidRPr="0059346C">
              <w:rPr>
                <w:b/>
                <w:sz w:val="22"/>
                <w:szCs w:val="22"/>
              </w:rPr>
              <w:t>5</w:t>
            </w:r>
          </w:p>
        </w:tc>
        <w:tc>
          <w:tcPr>
            <w:tcW w:w="485" w:type="dxa"/>
            <w:shd w:val="clear" w:color="auto" w:fill="D9D9D9" w:themeFill="background1" w:themeFillShade="D9"/>
          </w:tcPr>
          <w:p w14:paraId="1BD46D6B" w14:textId="77777777" w:rsidR="0059346C" w:rsidRPr="0059346C" w:rsidRDefault="0059346C" w:rsidP="004B234B">
            <w:pPr>
              <w:rPr>
                <w:b/>
                <w:sz w:val="22"/>
                <w:szCs w:val="22"/>
              </w:rPr>
            </w:pPr>
          </w:p>
        </w:tc>
        <w:tc>
          <w:tcPr>
            <w:tcW w:w="9067" w:type="dxa"/>
            <w:shd w:val="clear" w:color="auto" w:fill="D9D9D9" w:themeFill="background1" w:themeFillShade="D9"/>
          </w:tcPr>
          <w:p w14:paraId="3F766ADA" w14:textId="77777777" w:rsidR="0059346C" w:rsidRPr="0059346C" w:rsidRDefault="0059346C" w:rsidP="004B234B">
            <w:pPr>
              <w:rPr>
                <w:b/>
                <w:sz w:val="22"/>
                <w:szCs w:val="22"/>
              </w:rPr>
            </w:pPr>
            <w:r w:rsidRPr="0059346C">
              <w:rPr>
                <w:b/>
                <w:sz w:val="22"/>
                <w:szCs w:val="22"/>
              </w:rPr>
              <w:t>ДВЕРИ</w:t>
            </w:r>
          </w:p>
        </w:tc>
      </w:tr>
      <w:tr w:rsidR="0059346C" w:rsidRPr="0059346C" w14:paraId="4AB9568C" w14:textId="77777777" w:rsidTr="004B234B">
        <w:tc>
          <w:tcPr>
            <w:tcW w:w="644" w:type="dxa"/>
            <w:tcBorders>
              <w:bottom w:val="single" w:sz="4" w:space="0" w:color="auto"/>
            </w:tcBorders>
            <w:shd w:val="clear" w:color="auto" w:fill="FFFFFF" w:themeFill="background1"/>
          </w:tcPr>
          <w:p w14:paraId="1217FB60" w14:textId="77777777" w:rsidR="0059346C" w:rsidRPr="0059346C" w:rsidRDefault="0059346C" w:rsidP="004B234B">
            <w:pPr>
              <w:jc w:val="center"/>
              <w:rPr>
                <w:b/>
                <w:sz w:val="22"/>
                <w:szCs w:val="22"/>
              </w:rPr>
            </w:pPr>
            <w:r w:rsidRPr="0059346C">
              <w:rPr>
                <w:b/>
                <w:sz w:val="22"/>
                <w:szCs w:val="22"/>
              </w:rPr>
              <w:t>5.1</w:t>
            </w:r>
          </w:p>
        </w:tc>
        <w:tc>
          <w:tcPr>
            <w:tcW w:w="485" w:type="dxa"/>
            <w:tcBorders>
              <w:bottom w:val="single" w:sz="4" w:space="0" w:color="auto"/>
            </w:tcBorders>
            <w:shd w:val="clear" w:color="auto" w:fill="FFFFFF" w:themeFill="background1"/>
          </w:tcPr>
          <w:p w14:paraId="3D135888" w14:textId="77777777" w:rsidR="0059346C" w:rsidRPr="0059346C" w:rsidRDefault="0059346C" w:rsidP="004B234B">
            <w:pPr>
              <w:rPr>
                <w:b/>
                <w:sz w:val="22"/>
                <w:szCs w:val="22"/>
              </w:rPr>
            </w:pPr>
          </w:p>
        </w:tc>
        <w:tc>
          <w:tcPr>
            <w:tcW w:w="9067" w:type="dxa"/>
            <w:tcBorders>
              <w:bottom w:val="single" w:sz="4" w:space="0" w:color="auto"/>
            </w:tcBorders>
            <w:shd w:val="clear" w:color="auto" w:fill="FFFFFF" w:themeFill="background1"/>
          </w:tcPr>
          <w:p w14:paraId="2A383E43" w14:textId="77777777" w:rsidR="0059346C" w:rsidRPr="0059346C" w:rsidRDefault="0059346C" w:rsidP="004B234B">
            <w:pPr>
              <w:rPr>
                <w:b/>
                <w:sz w:val="22"/>
                <w:szCs w:val="22"/>
              </w:rPr>
            </w:pPr>
            <w:r w:rsidRPr="0059346C">
              <w:rPr>
                <w:sz w:val="22"/>
                <w:szCs w:val="22"/>
              </w:rPr>
              <w:t>Входная: металлическая, врезной замок, ручки нажимные.</w:t>
            </w:r>
          </w:p>
        </w:tc>
      </w:tr>
      <w:tr w:rsidR="0059346C" w:rsidRPr="0059346C" w14:paraId="1F901594" w14:textId="77777777" w:rsidTr="004B234B">
        <w:tc>
          <w:tcPr>
            <w:tcW w:w="644" w:type="dxa"/>
            <w:shd w:val="clear" w:color="auto" w:fill="F2F2F2" w:themeFill="background1" w:themeFillShade="F2"/>
          </w:tcPr>
          <w:p w14:paraId="433A1A44" w14:textId="77777777" w:rsidR="0059346C" w:rsidRPr="0059346C" w:rsidRDefault="0059346C" w:rsidP="004B234B">
            <w:pPr>
              <w:jc w:val="center"/>
              <w:rPr>
                <w:b/>
                <w:sz w:val="22"/>
                <w:szCs w:val="22"/>
              </w:rPr>
            </w:pPr>
            <w:r w:rsidRPr="0059346C">
              <w:rPr>
                <w:b/>
                <w:sz w:val="22"/>
                <w:szCs w:val="22"/>
              </w:rPr>
              <w:t>5.2</w:t>
            </w:r>
          </w:p>
        </w:tc>
        <w:tc>
          <w:tcPr>
            <w:tcW w:w="485" w:type="dxa"/>
            <w:shd w:val="clear" w:color="auto" w:fill="F2F2F2" w:themeFill="background1" w:themeFillShade="F2"/>
          </w:tcPr>
          <w:p w14:paraId="270E81A4" w14:textId="77777777" w:rsidR="0059346C" w:rsidRPr="0059346C" w:rsidRDefault="0059346C" w:rsidP="004B234B">
            <w:pPr>
              <w:rPr>
                <w:b/>
                <w:sz w:val="22"/>
                <w:szCs w:val="22"/>
              </w:rPr>
            </w:pPr>
          </w:p>
        </w:tc>
        <w:tc>
          <w:tcPr>
            <w:tcW w:w="9067" w:type="dxa"/>
            <w:shd w:val="clear" w:color="auto" w:fill="F2F2F2" w:themeFill="background1" w:themeFillShade="F2"/>
          </w:tcPr>
          <w:p w14:paraId="7290295F" w14:textId="77777777" w:rsidR="0059346C" w:rsidRPr="0059346C" w:rsidRDefault="0059346C" w:rsidP="004B234B">
            <w:pPr>
              <w:rPr>
                <w:sz w:val="22"/>
                <w:szCs w:val="22"/>
              </w:rPr>
            </w:pPr>
            <w:r w:rsidRPr="0059346C">
              <w:rPr>
                <w:sz w:val="22"/>
                <w:szCs w:val="22"/>
              </w:rPr>
              <w:t>Межкомнатные:</w:t>
            </w:r>
          </w:p>
        </w:tc>
      </w:tr>
      <w:tr w:rsidR="0059346C" w:rsidRPr="0059346C" w14:paraId="6E747C99" w14:textId="77777777" w:rsidTr="004B234B">
        <w:tc>
          <w:tcPr>
            <w:tcW w:w="644" w:type="dxa"/>
            <w:shd w:val="clear" w:color="auto" w:fill="FFFFFF" w:themeFill="background1"/>
          </w:tcPr>
          <w:p w14:paraId="7598902D" w14:textId="77777777" w:rsidR="0059346C" w:rsidRPr="0059346C" w:rsidRDefault="0059346C" w:rsidP="004B234B">
            <w:pPr>
              <w:jc w:val="center"/>
              <w:rPr>
                <w:b/>
                <w:sz w:val="22"/>
                <w:szCs w:val="22"/>
              </w:rPr>
            </w:pPr>
          </w:p>
        </w:tc>
        <w:tc>
          <w:tcPr>
            <w:tcW w:w="485" w:type="dxa"/>
            <w:shd w:val="clear" w:color="auto" w:fill="FFFFFF" w:themeFill="background1"/>
          </w:tcPr>
          <w:p w14:paraId="78DFFE23" w14:textId="77777777" w:rsidR="0059346C" w:rsidRPr="0059346C" w:rsidRDefault="0059346C" w:rsidP="004B234B">
            <w:pPr>
              <w:rPr>
                <w:b/>
                <w:sz w:val="22"/>
                <w:szCs w:val="22"/>
              </w:rPr>
            </w:pPr>
          </w:p>
        </w:tc>
        <w:tc>
          <w:tcPr>
            <w:tcW w:w="9067" w:type="dxa"/>
            <w:shd w:val="clear" w:color="auto" w:fill="FFFFFF" w:themeFill="background1"/>
          </w:tcPr>
          <w:p w14:paraId="44258538" w14:textId="77777777" w:rsidR="0059346C" w:rsidRPr="0059346C" w:rsidRDefault="0059346C" w:rsidP="004B234B">
            <w:pPr>
              <w:rPr>
                <w:sz w:val="22"/>
                <w:szCs w:val="22"/>
              </w:rPr>
            </w:pPr>
            <w:r w:rsidRPr="0059346C">
              <w:rPr>
                <w:sz w:val="22"/>
                <w:szCs w:val="22"/>
              </w:rPr>
              <w:t xml:space="preserve">Двери межкомнатные, глухие, ручки нажимные </w:t>
            </w:r>
          </w:p>
        </w:tc>
      </w:tr>
      <w:tr w:rsidR="0059346C" w:rsidRPr="0059346C" w14:paraId="09354D58" w14:textId="77777777" w:rsidTr="004B234B">
        <w:tc>
          <w:tcPr>
            <w:tcW w:w="644" w:type="dxa"/>
            <w:shd w:val="clear" w:color="auto" w:fill="FFFFFF" w:themeFill="background1"/>
          </w:tcPr>
          <w:p w14:paraId="05DCEFD3" w14:textId="77777777" w:rsidR="0059346C" w:rsidRPr="0059346C" w:rsidRDefault="0059346C" w:rsidP="004B234B">
            <w:pPr>
              <w:jc w:val="center"/>
              <w:rPr>
                <w:b/>
                <w:sz w:val="22"/>
                <w:szCs w:val="22"/>
              </w:rPr>
            </w:pPr>
          </w:p>
        </w:tc>
        <w:tc>
          <w:tcPr>
            <w:tcW w:w="485" w:type="dxa"/>
            <w:shd w:val="clear" w:color="auto" w:fill="FFFFFF" w:themeFill="background1"/>
          </w:tcPr>
          <w:p w14:paraId="07E9170C" w14:textId="77777777" w:rsidR="0059346C" w:rsidRPr="0059346C" w:rsidRDefault="0059346C" w:rsidP="004B234B">
            <w:pPr>
              <w:rPr>
                <w:b/>
                <w:sz w:val="22"/>
                <w:szCs w:val="22"/>
              </w:rPr>
            </w:pPr>
          </w:p>
        </w:tc>
        <w:tc>
          <w:tcPr>
            <w:tcW w:w="9067" w:type="dxa"/>
            <w:shd w:val="clear" w:color="auto" w:fill="FFFFFF" w:themeFill="background1"/>
          </w:tcPr>
          <w:p w14:paraId="1425CCFA" w14:textId="77777777" w:rsidR="0059346C" w:rsidRPr="0059346C" w:rsidRDefault="0059346C" w:rsidP="004B234B">
            <w:pPr>
              <w:rPr>
                <w:sz w:val="22"/>
                <w:szCs w:val="22"/>
              </w:rPr>
            </w:pPr>
            <w:r w:rsidRPr="0059346C">
              <w:rPr>
                <w:sz w:val="22"/>
                <w:szCs w:val="22"/>
              </w:rPr>
              <w:t>Двери межкомнатные, глухие, ручки нажимные с поворотным фиксатором (в санузлах)</w:t>
            </w:r>
          </w:p>
        </w:tc>
      </w:tr>
    </w:tbl>
    <w:p w14:paraId="5CE4D720" w14:textId="77777777" w:rsidR="0059346C" w:rsidRPr="0059346C" w:rsidRDefault="0059346C" w:rsidP="0059346C">
      <w:pPr>
        <w:pStyle w:val="ab"/>
        <w:ind w:left="851"/>
        <w:rPr>
          <w:rFonts w:ascii="Times New Roman" w:hAnsi="Times New Roman"/>
        </w:rPr>
      </w:pPr>
    </w:p>
    <w:p w14:paraId="521DBC44" w14:textId="77777777" w:rsidR="0059346C" w:rsidRPr="00AD7E4B" w:rsidRDefault="0059346C" w:rsidP="0059346C">
      <w:pPr>
        <w:pStyle w:val="ab"/>
        <w:ind w:left="0" w:firstLine="851"/>
        <w:jc w:val="both"/>
        <w:rPr>
          <w:rFonts w:ascii="Times New Roman" w:hAnsi="Times New Roman"/>
        </w:rPr>
      </w:pPr>
      <w:r w:rsidRPr="0059346C">
        <w:rPr>
          <w:rFonts w:ascii="Times New Roman" w:hAnsi="Times New Roman"/>
        </w:rPr>
        <w:t>Стороны пришли к соглашению, что выбор отделочных материалов (вид, марка, производитель материалов и изделий) осуществляется Застройщиком самостоятельно, включая сантехническое и иное оборудование, окна, двери, покрытия</w:t>
      </w:r>
      <w:r w:rsidRPr="00AD7E4B">
        <w:rPr>
          <w:rFonts w:ascii="Times New Roman" w:hAnsi="Times New Roman"/>
        </w:rPr>
        <w:t xml:space="preserve"> стен, потолка, напольное покрытие (при наличии) (далее – «Материалы»). Застройщик имеет право использовать как </w:t>
      </w:r>
      <w:r>
        <w:rPr>
          <w:rFonts w:ascii="Times New Roman" w:hAnsi="Times New Roman"/>
        </w:rPr>
        <w:t>вышеуказанные</w:t>
      </w:r>
      <w:r w:rsidRPr="00AD7E4B">
        <w:rPr>
          <w:rFonts w:ascii="Times New Roman" w:hAnsi="Times New Roman"/>
        </w:rPr>
        <w:t xml:space="preserve"> Материалы, так и иные сходные материалы. Использование сходных материалов не является недостатком, приводящим к ухудшению качества </w:t>
      </w:r>
      <w:r>
        <w:rPr>
          <w:rFonts w:ascii="Times New Roman" w:hAnsi="Times New Roman"/>
        </w:rPr>
        <w:t>Объекта долевого строительства</w:t>
      </w:r>
      <w:r w:rsidRPr="00AD7E4B">
        <w:rPr>
          <w:rFonts w:ascii="Times New Roman" w:hAnsi="Times New Roman"/>
        </w:rPr>
        <w:t xml:space="preserve">, либо иным недостатком, делающим </w:t>
      </w:r>
      <w:r>
        <w:rPr>
          <w:rFonts w:ascii="Times New Roman" w:hAnsi="Times New Roman"/>
        </w:rPr>
        <w:t>Объект долевого строительства</w:t>
      </w:r>
      <w:r w:rsidRPr="00AD7E4B">
        <w:rPr>
          <w:rFonts w:ascii="Times New Roman" w:hAnsi="Times New Roman"/>
        </w:rPr>
        <w:t xml:space="preserve"> непригодн</w:t>
      </w:r>
      <w:r>
        <w:rPr>
          <w:rFonts w:ascii="Times New Roman" w:hAnsi="Times New Roman"/>
        </w:rPr>
        <w:t>ым</w:t>
      </w:r>
      <w:r w:rsidRPr="00AD7E4B">
        <w:rPr>
          <w:rFonts w:ascii="Times New Roman" w:hAnsi="Times New Roman"/>
        </w:rPr>
        <w:t xml:space="preserve"> для использования, и не является нарушением условий Договора.</w:t>
      </w:r>
    </w:p>
    <w:p w14:paraId="59CC6E25" w14:textId="77777777" w:rsidR="0059346C" w:rsidRDefault="0059346C" w:rsidP="0059346C">
      <w:pPr>
        <w:pStyle w:val="ab"/>
        <w:ind w:left="0" w:firstLine="851"/>
        <w:jc w:val="both"/>
        <w:rPr>
          <w:rFonts w:ascii="Times New Roman" w:hAnsi="Times New Roman"/>
        </w:rPr>
      </w:pPr>
      <w:r w:rsidRPr="00AD7E4B">
        <w:rPr>
          <w:rFonts w:ascii="Times New Roman" w:hAnsi="Times New Roman"/>
        </w:rPr>
        <w:t xml:space="preserve">Застройщик вправе по своему усмотрению устанавливать в </w:t>
      </w:r>
      <w:r>
        <w:rPr>
          <w:rFonts w:ascii="Times New Roman" w:hAnsi="Times New Roman"/>
        </w:rPr>
        <w:t>Объекте долевого строительства</w:t>
      </w:r>
      <w:r w:rsidRPr="00AD7E4B">
        <w:rPr>
          <w:rFonts w:ascii="Times New Roman" w:hAnsi="Times New Roman"/>
        </w:rPr>
        <w:t xml:space="preserve"> дополнительное оборудование либо иным образом изменять уровень отделки </w:t>
      </w:r>
      <w:r>
        <w:rPr>
          <w:rFonts w:ascii="Times New Roman" w:hAnsi="Times New Roman"/>
        </w:rPr>
        <w:t>Объекта долевого строительства</w:t>
      </w:r>
      <w:r w:rsidRPr="00AD7E4B">
        <w:rPr>
          <w:rFonts w:ascii="Times New Roman" w:hAnsi="Times New Roman"/>
        </w:rPr>
        <w:t xml:space="preserve"> в соответствии с требованиями действующего законодательства (ГОСТ, СНиП, технические регламенты). Установка в </w:t>
      </w:r>
      <w:r>
        <w:rPr>
          <w:rFonts w:ascii="Times New Roman" w:hAnsi="Times New Roman"/>
        </w:rPr>
        <w:t>Объекте долевого строительства</w:t>
      </w:r>
      <w:r w:rsidRPr="00AD7E4B">
        <w:rPr>
          <w:rFonts w:ascii="Times New Roman" w:hAnsi="Times New Roman"/>
        </w:rPr>
        <w:t xml:space="preserve"> оборудования осуществляется Застройщиком в </w:t>
      </w:r>
      <w:r w:rsidRPr="00AD7E4B">
        <w:rPr>
          <w:rFonts w:ascii="Times New Roman" w:hAnsi="Times New Roman"/>
        </w:rPr>
        <w:lastRenderedPageBreak/>
        <w:t>соответствии с требованиями действующего законодательства, места установки оборудования определяются Застройщиком самостоятельно.</w:t>
      </w:r>
    </w:p>
    <w:p w14:paraId="12AA5B6F" w14:textId="77777777" w:rsidR="0059346C" w:rsidRPr="00993DE0" w:rsidRDefault="0059346C" w:rsidP="0059346C">
      <w:pPr>
        <w:pStyle w:val="ab"/>
        <w:ind w:left="0" w:firstLine="851"/>
        <w:jc w:val="both"/>
        <w:rPr>
          <w:rFonts w:ascii="Times New Roman" w:hAnsi="Times New Roman"/>
        </w:rPr>
      </w:pPr>
      <w:r w:rsidRPr="00993DE0">
        <w:rPr>
          <w:rFonts w:ascii="Times New Roman" w:hAnsi="Times New Roman"/>
        </w:rPr>
        <w:t xml:space="preserve">Гарантийный срок на отделочные работы, указанные в настоящем приложении, составляет 1 (один) год со дня передачи Участнику </w:t>
      </w:r>
      <w:r>
        <w:rPr>
          <w:rFonts w:ascii="Times New Roman" w:hAnsi="Times New Roman"/>
        </w:rPr>
        <w:t>Объекта долевого строительства по Акту приема-передачи, подписанному Сторонами</w:t>
      </w:r>
      <w:r w:rsidRPr="00993DE0">
        <w:rPr>
          <w:rFonts w:ascii="Times New Roman" w:hAnsi="Times New Roman"/>
        </w:rPr>
        <w:t>, либо составлен</w:t>
      </w:r>
      <w:r>
        <w:rPr>
          <w:rFonts w:ascii="Times New Roman" w:hAnsi="Times New Roman"/>
        </w:rPr>
        <w:t>ному</w:t>
      </w:r>
      <w:r w:rsidRPr="00993DE0">
        <w:rPr>
          <w:rFonts w:ascii="Times New Roman" w:hAnsi="Times New Roman"/>
        </w:rPr>
        <w:t xml:space="preserve"> Застройщиком </w:t>
      </w:r>
      <w:r>
        <w:rPr>
          <w:rFonts w:ascii="Times New Roman" w:hAnsi="Times New Roman"/>
        </w:rPr>
        <w:t>в одностороннем порядке, в случаях, предусмотренных Договором.</w:t>
      </w:r>
    </w:p>
    <w:p w14:paraId="2C826A92" w14:textId="77777777" w:rsidR="0059346C" w:rsidRPr="00993DE0" w:rsidRDefault="0059346C" w:rsidP="0059346C">
      <w:pPr>
        <w:pStyle w:val="ab"/>
        <w:ind w:left="0" w:firstLine="851"/>
        <w:jc w:val="both"/>
        <w:rPr>
          <w:rFonts w:ascii="Times New Roman" w:hAnsi="Times New Roman"/>
        </w:rPr>
      </w:pPr>
      <w:r w:rsidRPr="00993DE0">
        <w:rPr>
          <w:rFonts w:ascii="Times New Roman" w:hAnsi="Times New Roman"/>
        </w:rPr>
        <w:t xml:space="preserve">Застройщик не несет ответственности за недостатки (дефекты) отделочных работ, обнаруженные в пределах гарантийного срока, если они произошли вследствие нормального износа </w:t>
      </w:r>
      <w:r>
        <w:rPr>
          <w:rFonts w:ascii="Times New Roman" w:hAnsi="Times New Roman"/>
        </w:rPr>
        <w:t>Объекта долевого строительства</w:t>
      </w:r>
      <w:r w:rsidRPr="00993DE0">
        <w:rPr>
          <w:rFonts w:ascii="Times New Roman" w:hAnsi="Times New Roman"/>
        </w:rPr>
        <w:t xml:space="preserve"> или е</w:t>
      </w:r>
      <w:r>
        <w:rPr>
          <w:rFonts w:ascii="Times New Roman" w:hAnsi="Times New Roman"/>
        </w:rPr>
        <w:t>го</w:t>
      </w:r>
      <w:r w:rsidRPr="00993DE0">
        <w:rPr>
          <w:rFonts w:ascii="Times New Roman" w:hAnsi="Times New Roman"/>
        </w:rPr>
        <w:t xml:space="preserve">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при ненадлежащем использовании Участником (или иными лицами) </w:t>
      </w:r>
      <w:r>
        <w:rPr>
          <w:rFonts w:ascii="Times New Roman" w:hAnsi="Times New Roman"/>
        </w:rPr>
        <w:t>Объекта долевого строительства</w:t>
      </w:r>
      <w:r w:rsidRPr="00993DE0">
        <w:rPr>
          <w:rFonts w:ascii="Times New Roman" w:hAnsi="Times New Roman"/>
        </w:rPr>
        <w:t xml:space="preserve">, в том числе при несоблюдении нормального температурного режима или повышенной влажности в помещениях, заливах, возгораниях, пожарах, несоблюдения требований пожарной безопасности, санитарно-гигиенических норм, использования </w:t>
      </w:r>
      <w:r>
        <w:rPr>
          <w:rFonts w:ascii="Times New Roman" w:hAnsi="Times New Roman"/>
        </w:rPr>
        <w:t xml:space="preserve">Объекта долевого строительства </w:t>
      </w:r>
      <w:r w:rsidRPr="00993DE0">
        <w:rPr>
          <w:rFonts w:ascii="Times New Roman" w:hAnsi="Times New Roman"/>
        </w:rPr>
        <w:t>для профессиональной деятельности; а также вследствие проведения ремонта (включая переустройство, перепланировку), проведенного самим Участником или привлеченными им третьими лицами.</w:t>
      </w:r>
    </w:p>
    <w:p w14:paraId="223F3430" w14:textId="77777777" w:rsidR="0059346C" w:rsidRPr="00AD7E4B" w:rsidRDefault="0059346C" w:rsidP="0059346C">
      <w:pPr>
        <w:pStyle w:val="ab"/>
        <w:ind w:left="0" w:firstLine="851"/>
        <w:jc w:val="both"/>
        <w:rPr>
          <w:rFonts w:ascii="Times New Roman" w:hAnsi="Times New Roman"/>
        </w:rPr>
      </w:pPr>
      <w:r w:rsidRPr="00993DE0">
        <w:rPr>
          <w:rFonts w:ascii="Times New Roman" w:hAnsi="Times New Roman"/>
        </w:rPr>
        <w:t>Гарантийный срок, установленный в настоящем приложении, не распространяется на отделочные работы, выполненные Участником.</w:t>
      </w:r>
    </w:p>
    <w:p w14:paraId="098977BC" w14:textId="77777777" w:rsidR="0059346C" w:rsidRDefault="0059346C" w:rsidP="00917100">
      <w:pPr>
        <w:jc w:val="center"/>
        <w:rPr>
          <w:sz w:val="22"/>
          <w:szCs w:val="22"/>
        </w:rPr>
      </w:pPr>
    </w:p>
    <w:p w14:paraId="57058343" w14:textId="77777777" w:rsidR="0059346C" w:rsidRDefault="0059346C" w:rsidP="00917100">
      <w:pPr>
        <w:jc w:val="center"/>
        <w:rPr>
          <w:sz w:val="22"/>
          <w:szCs w:val="22"/>
        </w:rPr>
      </w:pPr>
    </w:p>
    <w:p w14:paraId="67CCF794" w14:textId="77777777" w:rsidR="00333DA5" w:rsidRPr="00AD7E4B" w:rsidRDefault="00333DA5" w:rsidP="00333DA5">
      <w:pPr>
        <w:overflowPunct w:val="0"/>
        <w:autoSpaceDE w:val="0"/>
        <w:autoSpaceDN w:val="0"/>
        <w:adjustRightInd w:val="0"/>
        <w:ind w:right="16"/>
        <w:textAlignment w:val="baseline"/>
        <w:rPr>
          <w:b/>
          <w:sz w:val="22"/>
          <w:szCs w:val="22"/>
        </w:rPr>
      </w:pPr>
    </w:p>
    <w:tbl>
      <w:tblPr>
        <w:tblW w:w="10394" w:type="dxa"/>
        <w:tblLook w:val="0000" w:firstRow="0" w:lastRow="0" w:firstColumn="0" w:lastColumn="0" w:noHBand="0" w:noVBand="0"/>
      </w:tblPr>
      <w:tblGrid>
        <w:gridCol w:w="5162"/>
        <w:gridCol w:w="5232"/>
      </w:tblGrid>
      <w:tr w:rsidR="00333DA5" w:rsidRPr="00AD7E4B" w14:paraId="6B62E98C" w14:textId="77777777" w:rsidTr="00C72971">
        <w:trPr>
          <w:trHeight w:val="445"/>
        </w:trPr>
        <w:tc>
          <w:tcPr>
            <w:tcW w:w="5162" w:type="dxa"/>
            <w:tcBorders>
              <w:top w:val="nil"/>
              <w:left w:val="nil"/>
              <w:bottom w:val="nil"/>
              <w:right w:val="nil"/>
            </w:tcBorders>
          </w:tcPr>
          <w:p w14:paraId="3D42C5E7" w14:textId="77777777" w:rsidR="00333DA5" w:rsidRPr="00AD7E4B" w:rsidRDefault="00333DA5" w:rsidP="00C72971">
            <w:pPr>
              <w:widowControl w:val="0"/>
              <w:autoSpaceDE w:val="0"/>
              <w:autoSpaceDN w:val="0"/>
              <w:adjustRightInd w:val="0"/>
              <w:ind w:right="48"/>
              <w:jc w:val="both"/>
              <w:rPr>
                <w:b/>
                <w:bCs/>
                <w:sz w:val="22"/>
                <w:szCs w:val="22"/>
              </w:rPr>
            </w:pPr>
            <w:r w:rsidRPr="00AD7E4B">
              <w:rPr>
                <w:b/>
                <w:sz w:val="22"/>
                <w:szCs w:val="22"/>
              </w:rPr>
              <w:t>Застройщик</w:t>
            </w:r>
          </w:p>
          <w:p w14:paraId="45AF004A" w14:textId="77777777" w:rsidR="00333DA5" w:rsidRPr="00AD7E4B" w:rsidRDefault="00333DA5" w:rsidP="00C72971">
            <w:pPr>
              <w:widowControl w:val="0"/>
              <w:autoSpaceDE w:val="0"/>
              <w:autoSpaceDN w:val="0"/>
              <w:adjustRightInd w:val="0"/>
              <w:ind w:right="48"/>
              <w:jc w:val="both"/>
              <w:rPr>
                <w:b/>
                <w:bCs/>
                <w:sz w:val="22"/>
                <w:szCs w:val="22"/>
              </w:rPr>
            </w:pPr>
          </w:p>
        </w:tc>
        <w:tc>
          <w:tcPr>
            <w:tcW w:w="5232" w:type="dxa"/>
            <w:tcBorders>
              <w:top w:val="nil"/>
              <w:left w:val="nil"/>
              <w:bottom w:val="nil"/>
              <w:right w:val="nil"/>
            </w:tcBorders>
          </w:tcPr>
          <w:p w14:paraId="65AAFAC3" w14:textId="77777777" w:rsidR="00333DA5" w:rsidRPr="00AD7E4B" w:rsidRDefault="00333DA5" w:rsidP="00C72971">
            <w:pPr>
              <w:widowControl w:val="0"/>
              <w:autoSpaceDE w:val="0"/>
              <w:autoSpaceDN w:val="0"/>
              <w:adjustRightInd w:val="0"/>
              <w:ind w:right="48"/>
              <w:jc w:val="both"/>
              <w:rPr>
                <w:b/>
                <w:bCs/>
                <w:sz w:val="22"/>
                <w:szCs w:val="22"/>
              </w:rPr>
            </w:pPr>
            <w:r w:rsidRPr="00AD7E4B">
              <w:rPr>
                <w:b/>
                <w:sz w:val="22"/>
                <w:szCs w:val="22"/>
              </w:rPr>
              <w:t>Участник</w:t>
            </w:r>
            <w:r w:rsidRPr="00AD7E4B">
              <w:rPr>
                <w:b/>
                <w:bCs/>
                <w:sz w:val="22"/>
                <w:szCs w:val="22"/>
              </w:rPr>
              <w:t xml:space="preserve"> </w:t>
            </w:r>
          </w:p>
        </w:tc>
      </w:tr>
      <w:tr w:rsidR="00333DA5" w:rsidRPr="00AD7E4B" w14:paraId="39FFCC97" w14:textId="77777777" w:rsidTr="00C72971">
        <w:trPr>
          <w:trHeight w:val="1107"/>
        </w:trPr>
        <w:tc>
          <w:tcPr>
            <w:tcW w:w="5162" w:type="dxa"/>
            <w:tcBorders>
              <w:top w:val="nil"/>
              <w:left w:val="nil"/>
              <w:bottom w:val="nil"/>
              <w:right w:val="nil"/>
            </w:tcBorders>
          </w:tcPr>
          <w:p w14:paraId="4CA6907A" w14:textId="77777777" w:rsidR="00333DA5" w:rsidRPr="00AD7E4B" w:rsidRDefault="00333DA5" w:rsidP="00C72971">
            <w:pPr>
              <w:widowControl w:val="0"/>
              <w:autoSpaceDE w:val="0"/>
              <w:autoSpaceDN w:val="0"/>
              <w:adjustRightInd w:val="0"/>
              <w:ind w:right="48"/>
              <w:jc w:val="both"/>
              <w:rPr>
                <w:b/>
                <w:bCs/>
                <w:sz w:val="22"/>
                <w:szCs w:val="22"/>
                <w:lang w:val="en-US"/>
              </w:rPr>
            </w:pPr>
          </w:p>
          <w:p w14:paraId="2D017276" w14:textId="77777777" w:rsidR="00333DA5" w:rsidRPr="00AD7E4B" w:rsidRDefault="00333DA5" w:rsidP="00C72971">
            <w:pPr>
              <w:widowControl w:val="0"/>
              <w:autoSpaceDE w:val="0"/>
              <w:autoSpaceDN w:val="0"/>
              <w:adjustRightInd w:val="0"/>
              <w:ind w:right="48"/>
              <w:jc w:val="both"/>
              <w:rPr>
                <w:b/>
                <w:bCs/>
                <w:sz w:val="22"/>
                <w:szCs w:val="22"/>
                <w:lang w:val="en-US"/>
              </w:rPr>
            </w:pPr>
          </w:p>
          <w:p w14:paraId="2B90E00D" w14:textId="77777777" w:rsidR="00333DA5" w:rsidRPr="00AD7E4B" w:rsidRDefault="00333DA5" w:rsidP="00C72971">
            <w:pPr>
              <w:widowControl w:val="0"/>
              <w:autoSpaceDE w:val="0"/>
              <w:autoSpaceDN w:val="0"/>
              <w:adjustRightInd w:val="0"/>
              <w:ind w:right="48"/>
              <w:jc w:val="both"/>
              <w:rPr>
                <w:b/>
                <w:bCs/>
                <w:sz w:val="22"/>
                <w:szCs w:val="22"/>
              </w:rPr>
            </w:pPr>
            <w:r w:rsidRPr="00AD7E4B">
              <w:rPr>
                <w:b/>
                <w:bCs/>
                <w:sz w:val="22"/>
                <w:szCs w:val="22"/>
              </w:rPr>
              <w:t xml:space="preserve">_______________________ </w:t>
            </w:r>
            <w:sdt>
              <w:sdtPr>
                <w:rPr>
                  <w:b/>
                  <w:sz w:val="22"/>
                  <w:szCs w:val="22"/>
                </w:rPr>
                <w:alias w:val="мтПодписантФИОПодписи"/>
                <w:tag w:val="мтПодписантФИОПодписи"/>
                <w:id w:val="1522599384"/>
                <w:placeholder>
                  <w:docPart w:val="1731F59975B14634A1326CCE1430AC0A"/>
                </w:placeholder>
              </w:sdtPr>
              <w:sdtEndPr>
                <w:rPr>
                  <w:rFonts w:asciiTheme="minorHAnsi" w:hAnsiTheme="minorHAnsi"/>
                  <w:b w:val="0"/>
                </w:rPr>
              </w:sdtEndPr>
              <w:sdtContent>
                <w:r w:rsidRPr="00AD7E4B">
                  <w:rPr>
                    <w:b/>
                    <w:sz w:val="22"/>
                    <w:szCs w:val="22"/>
                  </w:rPr>
                  <w:t>мтПодписантФИОПодписи</w:t>
                </w:r>
              </w:sdtContent>
            </w:sdt>
            <w:r w:rsidRPr="00AD7E4B">
              <w:rPr>
                <w:bCs/>
                <w:sz w:val="22"/>
                <w:szCs w:val="22"/>
              </w:rPr>
              <w:t xml:space="preserve"> </w:t>
            </w:r>
          </w:p>
        </w:tc>
        <w:tc>
          <w:tcPr>
            <w:tcW w:w="5232" w:type="dxa"/>
            <w:tcBorders>
              <w:top w:val="nil"/>
              <w:left w:val="nil"/>
              <w:bottom w:val="nil"/>
              <w:right w:val="nil"/>
            </w:tcBorders>
          </w:tcPr>
          <w:p w14:paraId="6FF01BA0" w14:textId="77777777" w:rsidR="00333DA5" w:rsidRPr="00AD7E4B" w:rsidRDefault="00333DA5" w:rsidP="00C72971">
            <w:pPr>
              <w:widowControl w:val="0"/>
              <w:autoSpaceDE w:val="0"/>
              <w:autoSpaceDN w:val="0"/>
              <w:adjustRightInd w:val="0"/>
              <w:ind w:right="48"/>
              <w:jc w:val="both"/>
              <w:rPr>
                <w:b/>
                <w:bCs/>
                <w:sz w:val="22"/>
                <w:szCs w:val="22"/>
              </w:rPr>
            </w:pPr>
          </w:p>
          <w:p w14:paraId="6960BF36" w14:textId="77777777" w:rsidR="00333DA5" w:rsidRPr="00AD7E4B" w:rsidRDefault="00333DA5" w:rsidP="00C72971">
            <w:pPr>
              <w:widowControl w:val="0"/>
              <w:autoSpaceDE w:val="0"/>
              <w:autoSpaceDN w:val="0"/>
              <w:adjustRightInd w:val="0"/>
              <w:ind w:right="48"/>
              <w:jc w:val="both"/>
              <w:rPr>
                <w:b/>
                <w:bCs/>
                <w:sz w:val="22"/>
                <w:szCs w:val="22"/>
              </w:rPr>
            </w:pPr>
          </w:p>
          <w:p w14:paraId="3F945EA6" w14:textId="77777777" w:rsidR="00333DA5" w:rsidRPr="00AD7E4B" w:rsidRDefault="00224E56" w:rsidP="00C72971">
            <w:pPr>
              <w:widowControl w:val="0"/>
              <w:autoSpaceDE w:val="0"/>
              <w:autoSpaceDN w:val="0"/>
              <w:adjustRightInd w:val="0"/>
              <w:ind w:right="48"/>
              <w:jc w:val="both"/>
              <w:rPr>
                <w:b/>
                <w:bCs/>
                <w:sz w:val="22"/>
                <w:szCs w:val="22"/>
              </w:rPr>
            </w:pPr>
            <w:sdt>
              <w:sdtPr>
                <w:rPr>
                  <w:b/>
                  <w:bCs/>
                  <w:sz w:val="22"/>
                  <w:szCs w:val="22"/>
                </w:rPr>
                <w:alias w:val="мтКлиентВсеФИО_Подпись"/>
                <w:tag w:val="мтКлиентВсеФИО_Подпись"/>
                <w:id w:val="1958298664"/>
                <w:placeholder>
                  <w:docPart w:val="ACEA170AA3F64281B209F26F414AB83E"/>
                </w:placeholder>
              </w:sdtPr>
              <w:sdtEndPr/>
              <w:sdtContent>
                <w:r w:rsidR="00333DA5" w:rsidRPr="00AD7E4B">
                  <w:rPr>
                    <w:b/>
                    <w:bCs/>
                    <w:sz w:val="22"/>
                    <w:szCs w:val="22"/>
                  </w:rPr>
                  <w:t>мтКлиентВсеФИО_Подпись</w:t>
                </w:r>
              </w:sdtContent>
            </w:sdt>
            <w:r w:rsidR="00333DA5" w:rsidRPr="00AD7E4B">
              <w:rPr>
                <w:b/>
                <w:bCs/>
                <w:sz w:val="22"/>
                <w:szCs w:val="22"/>
              </w:rPr>
              <w:t xml:space="preserve"> </w:t>
            </w:r>
          </w:p>
        </w:tc>
      </w:tr>
    </w:tbl>
    <w:p w14:paraId="008C2A80" w14:textId="77777777" w:rsidR="00333DA5" w:rsidRDefault="00333DA5" w:rsidP="00333DA5">
      <w:pPr>
        <w:jc w:val="center"/>
        <w:rPr>
          <w:b/>
          <w:color w:val="8496B0" w:themeColor="text2" w:themeTint="99"/>
          <w:sz w:val="22"/>
          <w:szCs w:val="22"/>
        </w:rPr>
      </w:pPr>
    </w:p>
    <w:p w14:paraId="27574417" w14:textId="77777777" w:rsidR="00D131C2" w:rsidRDefault="00D131C2" w:rsidP="00917100">
      <w:pPr>
        <w:jc w:val="center"/>
        <w:rPr>
          <w:sz w:val="22"/>
          <w:szCs w:val="22"/>
        </w:rPr>
      </w:pPr>
    </w:p>
    <w:p w14:paraId="59DBF8C7" w14:textId="77777777" w:rsidR="00D131C2" w:rsidRDefault="00D131C2" w:rsidP="00917100">
      <w:pPr>
        <w:jc w:val="center"/>
        <w:rPr>
          <w:sz w:val="22"/>
          <w:szCs w:val="22"/>
        </w:rPr>
      </w:pPr>
    </w:p>
    <w:p w14:paraId="66E3D3A4" w14:textId="77777777" w:rsidR="00D131C2" w:rsidRDefault="00D131C2" w:rsidP="00917100">
      <w:pPr>
        <w:jc w:val="center"/>
        <w:rPr>
          <w:sz w:val="22"/>
          <w:szCs w:val="22"/>
        </w:rPr>
      </w:pPr>
    </w:p>
    <w:p w14:paraId="095BBDFA" w14:textId="77777777" w:rsidR="00CE507B" w:rsidRPr="00AD7E4B" w:rsidRDefault="00CE507B">
      <w:pPr>
        <w:rPr>
          <w:sz w:val="22"/>
          <w:szCs w:val="22"/>
        </w:rPr>
      </w:pPr>
    </w:p>
    <w:sectPr w:rsidR="00CE507B" w:rsidRPr="00AD7E4B" w:rsidSect="000132C2">
      <w:pgSz w:w="11907" w:h="16840"/>
      <w:pgMar w:top="567" w:right="567" w:bottom="567" w:left="1134" w:header="680" w:footer="6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F88F1" w14:textId="77777777" w:rsidR="00224E56" w:rsidRDefault="00224E56" w:rsidP="003A70C3">
      <w:r>
        <w:separator/>
      </w:r>
    </w:p>
  </w:endnote>
  <w:endnote w:type="continuationSeparator" w:id="0">
    <w:p w14:paraId="1444077D" w14:textId="77777777" w:rsidR="00224E56" w:rsidRDefault="00224E56" w:rsidP="003A7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A8A40" w14:textId="77777777" w:rsidR="00970291" w:rsidRDefault="00970291" w:rsidP="00D61BA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576750B" w14:textId="77777777" w:rsidR="00970291" w:rsidRDefault="00970291" w:rsidP="00D61BA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326C7" w14:textId="77777777" w:rsidR="00970291" w:rsidRDefault="00970291" w:rsidP="00D61BA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D4678">
      <w:rPr>
        <w:rStyle w:val="a7"/>
        <w:noProof/>
      </w:rPr>
      <w:t>8</w:t>
    </w:r>
    <w:r>
      <w:rPr>
        <w:rStyle w:val="a7"/>
      </w:rPr>
      <w:fldChar w:fldCharType="end"/>
    </w:r>
  </w:p>
  <w:p w14:paraId="29D371BE" w14:textId="77777777" w:rsidR="00970291" w:rsidRDefault="00970291" w:rsidP="00D61BAD">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A37D0" w14:textId="77777777" w:rsidR="00970291" w:rsidRDefault="00970291" w:rsidP="00707EE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D4678">
      <w:rPr>
        <w:rStyle w:val="a7"/>
        <w:noProof/>
      </w:rPr>
      <w:t>15</w:t>
    </w:r>
    <w:r>
      <w:rPr>
        <w:rStyle w:val="a7"/>
      </w:rPr>
      <w:fldChar w:fldCharType="end"/>
    </w:r>
  </w:p>
  <w:p w14:paraId="2F5C178E" w14:textId="77777777" w:rsidR="00970291" w:rsidRDefault="009702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E0B1A" w14:textId="77777777" w:rsidR="00224E56" w:rsidRDefault="00224E56" w:rsidP="003A70C3">
      <w:r>
        <w:separator/>
      </w:r>
    </w:p>
  </w:footnote>
  <w:footnote w:type="continuationSeparator" w:id="0">
    <w:p w14:paraId="2C95D7E2" w14:textId="77777777" w:rsidR="00224E56" w:rsidRDefault="00224E56" w:rsidP="003A70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35365B"/>
    <w:multiLevelType w:val="multilevel"/>
    <w:tmpl w:val="D11E09CA"/>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 w15:restartNumberingAfterBreak="0">
    <w:nsid w:val="64F71C94"/>
    <w:multiLevelType w:val="multilevel"/>
    <w:tmpl w:val="D11E09CA"/>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2" w15:restartNumberingAfterBreak="0">
    <w:nsid w:val="794640A4"/>
    <w:multiLevelType w:val="hybridMultilevel"/>
    <w:tmpl w:val="A72CB16E"/>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100"/>
    <w:rsid w:val="000132C2"/>
    <w:rsid w:val="000253AA"/>
    <w:rsid w:val="00026987"/>
    <w:rsid w:val="00054A4C"/>
    <w:rsid w:val="000566ED"/>
    <w:rsid w:val="00062AD4"/>
    <w:rsid w:val="00064183"/>
    <w:rsid w:val="000708FC"/>
    <w:rsid w:val="00085923"/>
    <w:rsid w:val="0009454E"/>
    <w:rsid w:val="000A1524"/>
    <w:rsid w:val="000A1600"/>
    <w:rsid w:val="000B5B4F"/>
    <w:rsid w:val="000C0809"/>
    <w:rsid w:val="000C301A"/>
    <w:rsid w:val="000E08B1"/>
    <w:rsid w:val="000F2CB4"/>
    <w:rsid w:val="000F7B3B"/>
    <w:rsid w:val="000F7D64"/>
    <w:rsid w:val="00107440"/>
    <w:rsid w:val="001147BC"/>
    <w:rsid w:val="00114C66"/>
    <w:rsid w:val="001222F8"/>
    <w:rsid w:val="001272FA"/>
    <w:rsid w:val="0013307A"/>
    <w:rsid w:val="00133ACD"/>
    <w:rsid w:val="00142895"/>
    <w:rsid w:val="001447EC"/>
    <w:rsid w:val="00145505"/>
    <w:rsid w:val="00154E1F"/>
    <w:rsid w:val="00156D4D"/>
    <w:rsid w:val="00162B61"/>
    <w:rsid w:val="00175C15"/>
    <w:rsid w:val="001B3381"/>
    <w:rsid w:val="001C09BD"/>
    <w:rsid w:val="001E715B"/>
    <w:rsid w:val="001E7168"/>
    <w:rsid w:val="001F6FCD"/>
    <w:rsid w:val="00224E56"/>
    <w:rsid w:val="0023419B"/>
    <w:rsid w:val="002508A5"/>
    <w:rsid w:val="00251C19"/>
    <w:rsid w:val="0027231E"/>
    <w:rsid w:val="0028058D"/>
    <w:rsid w:val="002848D8"/>
    <w:rsid w:val="002A7653"/>
    <w:rsid w:val="002B45A4"/>
    <w:rsid w:val="002C5253"/>
    <w:rsid w:val="002C5679"/>
    <w:rsid w:val="002D7167"/>
    <w:rsid w:val="002E2EA7"/>
    <w:rsid w:val="002E5C85"/>
    <w:rsid w:val="003002C9"/>
    <w:rsid w:val="003013C5"/>
    <w:rsid w:val="00302CBA"/>
    <w:rsid w:val="0030585C"/>
    <w:rsid w:val="00315A96"/>
    <w:rsid w:val="00322C0A"/>
    <w:rsid w:val="00324428"/>
    <w:rsid w:val="00325533"/>
    <w:rsid w:val="0033004C"/>
    <w:rsid w:val="00333DA5"/>
    <w:rsid w:val="0034281F"/>
    <w:rsid w:val="003528F9"/>
    <w:rsid w:val="003541B9"/>
    <w:rsid w:val="003623D1"/>
    <w:rsid w:val="00364A63"/>
    <w:rsid w:val="00371D96"/>
    <w:rsid w:val="00371DAE"/>
    <w:rsid w:val="00375864"/>
    <w:rsid w:val="003A424D"/>
    <w:rsid w:val="003A4EA3"/>
    <w:rsid w:val="003A70C3"/>
    <w:rsid w:val="003B031F"/>
    <w:rsid w:val="003B140A"/>
    <w:rsid w:val="003B42C8"/>
    <w:rsid w:val="003C78B9"/>
    <w:rsid w:val="003D4678"/>
    <w:rsid w:val="003D71AF"/>
    <w:rsid w:val="003E1CAF"/>
    <w:rsid w:val="003F5BC4"/>
    <w:rsid w:val="0040275B"/>
    <w:rsid w:val="00406510"/>
    <w:rsid w:val="004112FA"/>
    <w:rsid w:val="00420908"/>
    <w:rsid w:val="00425537"/>
    <w:rsid w:val="00425879"/>
    <w:rsid w:val="00432043"/>
    <w:rsid w:val="0048070E"/>
    <w:rsid w:val="0048114E"/>
    <w:rsid w:val="004867F3"/>
    <w:rsid w:val="0049106E"/>
    <w:rsid w:val="00491E2F"/>
    <w:rsid w:val="004A45D8"/>
    <w:rsid w:val="004A7CBF"/>
    <w:rsid w:val="004B4444"/>
    <w:rsid w:val="004C3260"/>
    <w:rsid w:val="004D490C"/>
    <w:rsid w:val="004D6194"/>
    <w:rsid w:val="004E25F6"/>
    <w:rsid w:val="00503A4A"/>
    <w:rsid w:val="0050761F"/>
    <w:rsid w:val="00514566"/>
    <w:rsid w:val="00516681"/>
    <w:rsid w:val="005347BC"/>
    <w:rsid w:val="00540B25"/>
    <w:rsid w:val="00541975"/>
    <w:rsid w:val="005433E5"/>
    <w:rsid w:val="00543425"/>
    <w:rsid w:val="00544D5A"/>
    <w:rsid w:val="00545BE1"/>
    <w:rsid w:val="00553A39"/>
    <w:rsid w:val="00564C5E"/>
    <w:rsid w:val="00580EA4"/>
    <w:rsid w:val="00582EFE"/>
    <w:rsid w:val="0059346C"/>
    <w:rsid w:val="00594F90"/>
    <w:rsid w:val="00597FDB"/>
    <w:rsid w:val="005C6060"/>
    <w:rsid w:val="005C7144"/>
    <w:rsid w:val="005C7C92"/>
    <w:rsid w:val="005D09E9"/>
    <w:rsid w:val="005E33D2"/>
    <w:rsid w:val="005E41D8"/>
    <w:rsid w:val="005E5B4C"/>
    <w:rsid w:val="005E677C"/>
    <w:rsid w:val="005E7AA4"/>
    <w:rsid w:val="005F3202"/>
    <w:rsid w:val="005F4F68"/>
    <w:rsid w:val="005F729E"/>
    <w:rsid w:val="0060557F"/>
    <w:rsid w:val="0060790B"/>
    <w:rsid w:val="00612511"/>
    <w:rsid w:val="00612C41"/>
    <w:rsid w:val="006172C8"/>
    <w:rsid w:val="00644616"/>
    <w:rsid w:val="00646EAA"/>
    <w:rsid w:val="00652A30"/>
    <w:rsid w:val="00656B8D"/>
    <w:rsid w:val="00665E15"/>
    <w:rsid w:val="00684B8E"/>
    <w:rsid w:val="00684FEA"/>
    <w:rsid w:val="0068553E"/>
    <w:rsid w:val="0069298A"/>
    <w:rsid w:val="006A791A"/>
    <w:rsid w:val="006D7209"/>
    <w:rsid w:val="006E743E"/>
    <w:rsid w:val="00707EE0"/>
    <w:rsid w:val="00711A6A"/>
    <w:rsid w:val="00712CA9"/>
    <w:rsid w:val="0071430B"/>
    <w:rsid w:val="00731134"/>
    <w:rsid w:val="00731A86"/>
    <w:rsid w:val="00742166"/>
    <w:rsid w:val="00752141"/>
    <w:rsid w:val="00757FE4"/>
    <w:rsid w:val="00764F97"/>
    <w:rsid w:val="0077685A"/>
    <w:rsid w:val="0078382A"/>
    <w:rsid w:val="007A7D50"/>
    <w:rsid w:val="007B0F4C"/>
    <w:rsid w:val="007B1878"/>
    <w:rsid w:val="007B7AB7"/>
    <w:rsid w:val="007C3342"/>
    <w:rsid w:val="007D23BB"/>
    <w:rsid w:val="007D2CD1"/>
    <w:rsid w:val="007D3032"/>
    <w:rsid w:val="007D36DA"/>
    <w:rsid w:val="007D3E10"/>
    <w:rsid w:val="007D73D6"/>
    <w:rsid w:val="007E088B"/>
    <w:rsid w:val="007E20BD"/>
    <w:rsid w:val="007E5E2F"/>
    <w:rsid w:val="007F22E7"/>
    <w:rsid w:val="007F2FF0"/>
    <w:rsid w:val="007F45BF"/>
    <w:rsid w:val="00800605"/>
    <w:rsid w:val="00801EE8"/>
    <w:rsid w:val="008024A0"/>
    <w:rsid w:val="008053C7"/>
    <w:rsid w:val="0080594C"/>
    <w:rsid w:val="00813659"/>
    <w:rsid w:val="008217FD"/>
    <w:rsid w:val="00830E82"/>
    <w:rsid w:val="00831206"/>
    <w:rsid w:val="00836945"/>
    <w:rsid w:val="008430D5"/>
    <w:rsid w:val="00852B7A"/>
    <w:rsid w:val="00863F5C"/>
    <w:rsid w:val="00874F70"/>
    <w:rsid w:val="00885843"/>
    <w:rsid w:val="008931AB"/>
    <w:rsid w:val="008938BB"/>
    <w:rsid w:val="00894FDA"/>
    <w:rsid w:val="008B0523"/>
    <w:rsid w:val="008B30DF"/>
    <w:rsid w:val="008D3BB1"/>
    <w:rsid w:val="008D3CF1"/>
    <w:rsid w:val="008E6015"/>
    <w:rsid w:val="008F4940"/>
    <w:rsid w:val="00912C75"/>
    <w:rsid w:val="00917100"/>
    <w:rsid w:val="0092278B"/>
    <w:rsid w:val="00922B9C"/>
    <w:rsid w:val="0095118B"/>
    <w:rsid w:val="00956842"/>
    <w:rsid w:val="0095729C"/>
    <w:rsid w:val="00967D14"/>
    <w:rsid w:val="00970291"/>
    <w:rsid w:val="0097306B"/>
    <w:rsid w:val="00976C73"/>
    <w:rsid w:val="009807F0"/>
    <w:rsid w:val="00985892"/>
    <w:rsid w:val="009929F9"/>
    <w:rsid w:val="009A3C06"/>
    <w:rsid w:val="009A5794"/>
    <w:rsid w:val="009B6EF7"/>
    <w:rsid w:val="009B7BE5"/>
    <w:rsid w:val="009B7FA6"/>
    <w:rsid w:val="009D5FE5"/>
    <w:rsid w:val="009E5B09"/>
    <w:rsid w:val="009E73EC"/>
    <w:rsid w:val="009F299D"/>
    <w:rsid w:val="009F5F49"/>
    <w:rsid w:val="00A0089B"/>
    <w:rsid w:val="00A10C2D"/>
    <w:rsid w:val="00A1177E"/>
    <w:rsid w:val="00A1462C"/>
    <w:rsid w:val="00A17F1E"/>
    <w:rsid w:val="00A57161"/>
    <w:rsid w:val="00A624BD"/>
    <w:rsid w:val="00A6678B"/>
    <w:rsid w:val="00A70932"/>
    <w:rsid w:val="00A70F02"/>
    <w:rsid w:val="00A92950"/>
    <w:rsid w:val="00A93246"/>
    <w:rsid w:val="00A978E7"/>
    <w:rsid w:val="00AB597A"/>
    <w:rsid w:val="00AD7E4B"/>
    <w:rsid w:val="00AE2EAD"/>
    <w:rsid w:val="00AF0551"/>
    <w:rsid w:val="00B03528"/>
    <w:rsid w:val="00B308E7"/>
    <w:rsid w:val="00B37378"/>
    <w:rsid w:val="00B373A7"/>
    <w:rsid w:val="00B526D8"/>
    <w:rsid w:val="00B52E01"/>
    <w:rsid w:val="00B55285"/>
    <w:rsid w:val="00B744AD"/>
    <w:rsid w:val="00B830EE"/>
    <w:rsid w:val="00B86D2C"/>
    <w:rsid w:val="00B91E83"/>
    <w:rsid w:val="00B95463"/>
    <w:rsid w:val="00BA1E37"/>
    <w:rsid w:val="00BB1F86"/>
    <w:rsid w:val="00BC1BC3"/>
    <w:rsid w:val="00BC5A12"/>
    <w:rsid w:val="00BF1C82"/>
    <w:rsid w:val="00BF25DC"/>
    <w:rsid w:val="00BF71B9"/>
    <w:rsid w:val="00BF7CA6"/>
    <w:rsid w:val="00C00E20"/>
    <w:rsid w:val="00C0448D"/>
    <w:rsid w:val="00C074DF"/>
    <w:rsid w:val="00C11241"/>
    <w:rsid w:val="00C241C2"/>
    <w:rsid w:val="00C269B4"/>
    <w:rsid w:val="00C341EA"/>
    <w:rsid w:val="00C4144A"/>
    <w:rsid w:val="00C47201"/>
    <w:rsid w:val="00C47794"/>
    <w:rsid w:val="00C5534D"/>
    <w:rsid w:val="00C62472"/>
    <w:rsid w:val="00C83C97"/>
    <w:rsid w:val="00CA3D0C"/>
    <w:rsid w:val="00CA5D65"/>
    <w:rsid w:val="00CC4766"/>
    <w:rsid w:val="00CC5147"/>
    <w:rsid w:val="00CE022A"/>
    <w:rsid w:val="00CE4DC1"/>
    <w:rsid w:val="00CE507B"/>
    <w:rsid w:val="00CF1234"/>
    <w:rsid w:val="00D0243C"/>
    <w:rsid w:val="00D1111E"/>
    <w:rsid w:val="00D131C2"/>
    <w:rsid w:val="00D2004A"/>
    <w:rsid w:val="00D205DC"/>
    <w:rsid w:val="00D226EA"/>
    <w:rsid w:val="00D232A5"/>
    <w:rsid w:val="00D30ADF"/>
    <w:rsid w:val="00D3238A"/>
    <w:rsid w:val="00D3647F"/>
    <w:rsid w:val="00D406DE"/>
    <w:rsid w:val="00D4270D"/>
    <w:rsid w:val="00D43170"/>
    <w:rsid w:val="00D54CDC"/>
    <w:rsid w:val="00D55002"/>
    <w:rsid w:val="00D555F6"/>
    <w:rsid w:val="00D61BAD"/>
    <w:rsid w:val="00D629A0"/>
    <w:rsid w:val="00D66A11"/>
    <w:rsid w:val="00D6749A"/>
    <w:rsid w:val="00D91730"/>
    <w:rsid w:val="00D93E9C"/>
    <w:rsid w:val="00DB3EAD"/>
    <w:rsid w:val="00DB4318"/>
    <w:rsid w:val="00DB4B59"/>
    <w:rsid w:val="00DB7EF6"/>
    <w:rsid w:val="00DD2911"/>
    <w:rsid w:val="00DD60EB"/>
    <w:rsid w:val="00DF225E"/>
    <w:rsid w:val="00E008A6"/>
    <w:rsid w:val="00E20760"/>
    <w:rsid w:val="00E2151D"/>
    <w:rsid w:val="00E3075F"/>
    <w:rsid w:val="00E3379F"/>
    <w:rsid w:val="00E36A05"/>
    <w:rsid w:val="00E36B57"/>
    <w:rsid w:val="00E42828"/>
    <w:rsid w:val="00E42D36"/>
    <w:rsid w:val="00E4571A"/>
    <w:rsid w:val="00E553DB"/>
    <w:rsid w:val="00E73468"/>
    <w:rsid w:val="00E73A82"/>
    <w:rsid w:val="00E77636"/>
    <w:rsid w:val="00E821D0"/>
    <w:rsid w:val="00E90B5A"/>
    <w:rsid w:val="00EA205C"/>
    <w:rsid w:val="00EA6C1B"/>
    <w:rsid w:val="00EB15E3"/>
    <w:rsid w:val="00EB1B30"/>
    <w:rsid w:val="00EB5E78"/>
    <w:rsid w:val="00EB64EF"/>
    <w:rsid w:val="00EC2937"/>
    <w:rsid w:val="00EC3BE2"/>
    <w:rsid w:val="00ED4A80"/>
    <w:rsid w:val="00EE7696"/>
    <w:rsid w:val="00EF55ED"/>
    <w:rsid w:val="00EF5ED1"/>
    <w:rsid w:val="00EF6DF7"/>
    <w:rsid w:val="00F10BF4"/>
    <w:rsid w:val="00F12DB2"/>
    <w:rsid w:val="00F141BC"/>
    <w:rsid w:val="00F14628"/>
    <w:rsid w:val="00F45F60"/>
    <w:rsid w:val="00F466A5"/>
    <w:rsid w:val="00F54C24"/>
    <w:rsid w:val="00F60322"/>
    <w:rsid w:val="00F640A3"/>
    <w:rsid w:val="00F64323"/>
    <w:rsid w:val="00F653A1"/>
    <w:rsid w:val="00F66090"/>
    <w:rsid w:val="00F66E36"/>
    <w:rsid w:val="00F75A9E"/>
    <w:rsid w:val="00F90193"/>
    <w:rsid w:val="00FD44B4"/>
    <w:rsid w:val="00FD5DDB"/>
    <w:rsid w:val="00FF2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966D4"/>
  <w15:docId w15:val="{330778F2-F769-46D5-9258-8A2F2221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100"/>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917100"/>
    <w:pPr>
      <w:keepNext/>
      <w:ind w:left="360"/>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17100"/>
    <w:rPr>
      <w:rFonts w:ascii="Times New Roman" w:eastAsia="Times New Roman" w:hAnsi="Times New Roman" w:cs="Times New Roman"/>
      <w:b/>
      <w:sz w:val="24"/>
      <w:szCs w:val="20"/>
      <w:lang w:eastAsia="ru-RU"/>
    </w:rPr>
  </w:style>
  <w:style w:type="character" w:styleId="a3">
    <w:name w:val="Hyperlink"/>
    <w:basedOn w:val="a0"/>
    <w:uiPriority w:val="99"/>
    <w:rsid w:val="00917100"/>
    <w:rPr>
      <w:rFonts w:cs="Times New Roman"/>
      <w:color w:val="0000FF"/>
      <w:u w:val="single"/>
    </w:rPr>
  </w:style>
  <w:style w:type="character" w:styleId="a4">
    <w:name w:val="Strong"/>
    <w:basedOn w:val="a0"/>
    <w:uiPriority w:val="99"/>
    <w:qFormat/>
    <w:rsid w:val="00917100"/>
    <w:rPr>
      <w:rFonts w:cs="Times New Roman"/>
      <w:b/>
      <w:bCs/>
    </w:rPr>
  </w:style>
  <w:style w:type="paragraph" w:styleId="a5">
    <w:name w:val="footer"/>
    <w:basedOn w:val="a"/>
    <w:link w:val="a6"/>
    <w:uiPriority w:val="99"/>
    <w:rsid w:val="00917100"/>
    <w:pPr>
      <w:tabs>
        <w:tab w:val="center" w:pos="4677"/>
        <w:tab w:val="right" w:pos="9355"/>
      </w:tabs>
    </w:pPr>
  </w:style>
  <w:style w:type="character" w:customStyle="1" w:styleId="a6">
    <w:name w:val="Нижний колонтитул Знак"/>
    <w:basedOn w:val="a0"/>
    <w:link w:val="a5"/>
    <w:uiPriority w:val="99"/>
    <w:rsid w:val="00917100"/>
    <w:rPr>
      <w:rFonts w:ascii="Times New Roman" w:eastAsia="Times New Roman" w:hAnsi="Times New Roman" w:cs="Times New Roman"/>
      <w:sz w:val="24"/>
      <w:szCs w:val="20"/>
      <w:lang w:eastAsia="ru-RU"/>
    </w:rPr>
  </w:style>
  <w:style w:type="character" w:styleId="a7">
    <w:name w:val="page number"/>
    <w:basedOn w:val="a0"/>
    <w:uiPriority w:val="99"/>
    <w:rsid w:val="00917100"/>
    <w:rPr>
      <w:rFonts w:cs="Times New Roman"/>
    </w:rPr>
  </w:style>
  <w:style w:type="paragraph" w:styleId="a8">
    <w:name w:val="header"/>
    <w:basedOn w:val="a"/>
    <w:link w:val="a9"/>
    <w:uiPriority w:val="99"/>
    <w:unhideWhenUsed/>
    <w:rsid w:val="003A70C3"/>
    <w:pPr>
      <w:tabs>
        <w:tab w:val="center" w:pos="4677"/>
        <w:tab w:val="right" w:pos="9355"/>
      </w:tabs>
    </w:pPr>
  </w:style>
  <w:style w:type="character" w:customStyle="1" w:styleId="a9">
    <w:name w:val="Верхний колонтитул Знак"/>
    <w:basedOn w:val="a0"/>
    <w:link w:val="a8"/>
    <w:uiPriority w:val="99"/>
    <w:rsid w:val="003A70C3"/>
    <w:rPr>
      <w:rFonts w:ascii="Times New Roman" w:eastAsia="Times New Roman" w:hAnsi="Times New Roman" w:cs="Times New Roman"/>
      <w:sz w:val="24"/>
      <w:szCs w:val="20"/>
      <w:lang w:eastAsia="ru-RU"/>
    </w:rPr>
  </w:style>
  <w:style w:type="character" w:styleId="aa">
    <w:name w:val="Placeholder Text"/>
    <w:uiPriority w:val="99"/>
    <w:rsid w:val="006A791A"/>
    <w:rPr>
      <w:color w:val="808080"/>
    </w:rPr>
  </w:style>
  <w:style w:type="paragraph" w:styleId="ab">
    <w:name w:val="List Paragraph"/>
    <w:basedOn w:val="a"/>
    <w:uiPriority w:val="34"/>
    <w:qFormat/>
    <w:rsid w:val="007E088B"/>
    <w:pPr>
      <w:spacing w:after="200" w:line="276" w:lineRule="auto"/>
      <w:ind w:left="720"/>
      <w:contextualSpacing/>
    </w:pPr>
    <w:rPr>
      <w:rFonts w:ascii="Calibri" w:hAnsi="Calibri"/>
      <w:sz w:val="22"/>
      <w:szCs w:val="22"/>
      <w:lang w:eastAsia="en-US"/>
    </w:rPr>
  </w:style>
  <w:style w:type="paragraph" w:styleId="ac">
    <w:name w:val="Balloon Text"/>
    <w:basedOn w:val="a"/>
    <w:link w:val="ad"/>
    <w:uiPriority w:val="99"/>
    <w:semiHidden/>
    <w:unhideWhenUsed/>
    <w:rsid w:val="00684FEA"/>
    <w:rPr>
      <w:rFonts w:ascii="Arial" w:hAnsi="Arial" w:cs="Arial"/>
      <w:sz w:val="18"/>
      <w:szCs w:val="18"/>
    </w:rPr>
  </w:style>
  <w:style w:type="character" w:customStyle="1" w:styleId="ad">
    <w:name w:val="Текст выноски Знак"/>
    <w:basedOn w:val="a0"/>
    <w:link w:val="ac"/>
    <w:uiPriority w:val="99"/>
    <w:semiHidden/>
    <w:rsid w:val="00684FEA"/>
    <w:rPr>
      <w:rFonts w:ascii="Arial" w:eastAsia="Times New Roman" w:hAnsi="Arial" w:cs="Arial"/>
      <w:sz w:val="18"/>
      <w:szCs w:val="18"/>
      <w:lang w:eastAsia="ru-RU"/>
    </w:rPr>
  </w:style>
  <w:style w:type="character" w:styleId="ae">
    <w:name w:val="annotation reference"/>
    <w:basedOn w:val="a0"/>
    <w:uiPriority w:val="99"/>
    <w:semiHidden/>
    <w:unhideWhenUsed/>
    <w:rsid w:val="00711A6A"/>
    <w:rPr>
      <w:sz w:val="16"/>
      <w:szCs w:val="16"/>
    </w:rPr>
  </w:style>
  <w:style w:type="paragraph" w:styleId="af">
    <w:name w:val="annotation text"/>
    <w:basedOn w:val="a"/>
    <w:link w:val="af0"/>
    <w:uiPriority w:val="99"/>
    <w:semiHidden/>
    <w:unhideWhenUsed/>
    <w:rsid w:val="00711A6A"/>
    <w:rPr>
      <w:sz w:val="20"/>
    </w:rPr>
  </w:style>
  <w:style w:type="character" w:customStyle="1" w:styleId="af0">
    <w:name w:val="Текст примечания Знак"/>
    <w:basedOn w:val="a0"/>
    <w:link w:val="af"/>
    <w:uiPriority w:val="99"/>
    <w:semiHidden/>
    <w:rsid w:val="00711A6A"/>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711A6A"/>
    <w:rPr>
      <w:b/>
      <w:bCs/>
    </w:rPr>
  </w:style>
  <w:style w:type="character" w:customStyle="1" w:styleId="af2">
    <w:name w:val="Тема примечания Знак"/>
    <w:basedOn w:val="af0"/>
    <w:link w:val="af1"/>
    <w:uiPriority w:val="99"/>
    <w:semiHidden/>
    <w:rsid w:val="00711A6A"/>
    <w:rPr>
      <w:rFonts w:ascii="Times New Roman" w:eastAsia="Times New Roman" w:hAnsi="Times New Roman" w:cs="Times New Roman"/>
      <w:b/>
      <w:bCs/>
      <w:sz w:val="20"/>
      <w:szCs w:val="20"/>
      <w:lang w:eastAsia="ru-RU"/>
    </w:rPr>
  </w:style>
  <w:style w:type="character" w:styleId="af3">
    <w:name w:val="FollowedHyperlink"/>
    <w:basedOn w:val="a0"/>
    <w:uiPriority w:val="99"/>
    <w:semiHidden/>
    <w:unhideWhenUsed/>
    <w:rsid w:val="002B45A4"/>
    <w:rPr>
      <w:color w:val="954F72" w:themeColor="followedHyperlink"/>
      <w:u w:val="single"/>
    </w:rPr>
  </w:style>
  <w:style w:type="table" w:styleId="af4">
    <w:name w:val="Table Grid"/>
    <w:basedOn w:val="a1"/>
    <w:uiPriority w:val="39"/>
    <w:rsid w:val="00593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827122">
      <w:bodyDiv w:val="1"/>
      <w:marLeft w:val="0"/>
      <w:marRight w:val="0"/>
      <w:marTop w:val="0"/>
      <w:marBottom w:val="0"/>
      <w:divBdr>
        <w:top w:val="none" w:sz="0" w:space="0" w:color="auto"/>
        <w:left w:val="none" w:sz="0" w:space="0" w:color="auto"/>
        <w:bottom w:val="none" w:sz="0" w:space="0" w:color="auto"/>
        <w:right w:val="none" w:sz="0" w:space="0" w:color="auto"/>
      </w:divBdr>
    </w:div>
    <w:div w:id="1829714176">
      <w:bodyDiv w:val="1"/>
      <w:marLeft w:val="0"/>
      <w:marRight w:val="0"/>
      <w:marTop w:val="0"/>
      <w:marBottom w:val="0"/>
      <w:divBdr>
        <w:top w:val="none" w:sz="0" w:space="0" w:color="auto"/>
        <w:left w:val="none" w:sz="0" w:space="0" w:color="auto"/>
        <w:bottom w:val="none" w:sz="0" w:space="0" w:color="auto"/>
        <w:right w:val="none" w:sz="0" w:space="0" w:color="auto"/>
      </w:divBdr>
    </w:div>
    <w:div w:id="196152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ll8.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05C31103E24BBA83B46DD10A97F42F"/>
        <w:category>
          <w:name w:val="Общие"/>
          <w:gallery w:val="placeholder"/>
        </w:category>
        <w:types>
          <w:type w:val="bbPlcHdr"/>
        </w:types>
        <w:behaviors>
          <w:behavior w:val="content"/>
        </w:behaviors>
        <w:guid w:val="{62EDE0B2-B1ED-45FF-94B2-4C1EEFD2A694}"/>
      </w:docPartPr>
      <w:docPartBody>
        <w:p w:rsidR="00C31D94" w:rsidRDefault="00433A8A" w:rsidP="00433A8A">
          <w:pPr>
            <w:pStyle w:val="9A05C31103E24BBA83B46DD10A97F42F"/>
          </w:pPr>
          <w:r w:rsidRPr="009922F5">
            <w:rPr>
              <w:rStyle w:val="a3"/>
            </w:rPr>
            <w:t>Место для ввода текста.</w:t>
          </w:r>
        </w:p>
      </w:docPartBody>
    </w:docPart>
    <w:docPart>
      <w:docPartPr>
        <w:name w:val="C3DB5F6D1ADB4997888C49B83B56FA5A"/>
        <w:category>
          <w:name w:val="Общие"/>
          <w:gallery w:val="placeholder"/>
        </w:category>
        <w:types>
          <w:type w:val="bbPlcHdr"/>
        </w:types>
        <w:behaviors>
          <w:behavior w:val="content"/>
        </w:behaviors>
        <w:guid w:val="{0BDE4F88-C80A-4A17-95A4-A6F74018B17A}"/>
      </w:docPartPr>
      <w:docPartBody>
        <w:p w:rsidR="00C31D94" w:rsidRDefault="00433A8A" w:rsidP="00433A8A">
          <w:pPr>
            <w:pStyle w:val="C3DB5F6D1ADB4997888C49B83B56FA5A"/>
          </w:pPr>
          <w:r w:rsidRPr="009922F5">
            <w:rPr>
              <w:rStyle w:val="a3"/>
            </w:rPr>
            <w:t>Место для ввода текста.</w:t>
          </w:r>
        </w:p>
      </w:docPartBody>
    </w:docPart>
    <w:docPart>
      <w:docPartPr>
        <w:name w:val="9D1AD10A99714DC8A3A45496C248D808"/>
        <w:category>
          <w:name w:val="Общие"/>
          <w:gallery w:val="placeholder"/>
        </w:category>
        <w:types>
          <w:type w:val="bbPlcHdr"/>
        </w:types>
        <w:behaviors>
          <w:behavior w:val="content"/>
        </w:behaviors>
        <w:guid w:val="{65E671A4-E7A2-4C61-AD1A-09818A0771FB}"/>
      </w:docPartPr>
      <w:docPartBody>
        <w:p w:rsidR="00C31D94" w:rsidRDefault="00433A8A" w:rsidP="00433A8A">
          <w:pPr>
            <w:pStyle w:val="9D1AD10A99714DC8A3A45496C248D808"/>
          </w:pPr>
          <w:r w:rsidRPr="009922F5">
            <w:rPr>
              <w:rStyle w:val="a3"/>
            </w:rPr>
            <w:t>Место для ввода текста.</w:t>
          </w:r>
        </w:p>
      </w:docPartBody>
    </w:docPart>
    <w:docPart>
      <w:docPartPr>
        <w:name w:val="186AF3D05F514E1AB93C3E90D838D937"/>
        <w:category>
          <w:name w:val="Общие"/>
          <w:gallery w:val="placeholder"/>
        </w:category>
        <w:types>
          <w:type w:val="bbPlcHdr"/>
        </w:types>
        <w:behaviors>
          <w:behavior w:val="content"/>
        </w:behaviors>
        <w:guid w:val="{C511BB78-27AF-4A4B-8059-8C4DE9967F9A}"/>
      </w:docPartPr>
      <w:docPartBody>
        <w:p w:rsidR="00C31D94" w:rsidRDefault="00433A8A" w:rsidP="00433A8A">
          <w:pPr>
            <w:pStyle w:val="186AF3D05F514E1AB93C3E90D838D937"/>
          </w:pPr>
          <w:r w:rsidRPr="009922F5">
            <w:rPr>
              <w:rStyle w:val="a3"/>
            </w:rPr>
            <w:t>Место для ввода текста.</w:t>
          </w:r>
        </w:p>
      </w:docPartBody>
    </w:docPart>
    <w:docPart>
      <w:docPartPr>
        <w:name w:val="8AED888B1E0D47ECB86C2EB116C9FE1F"/>
        <w:category>
          <w:name w:val="Общие"/>
          <w:gallery w:val="placeholder"/>
        </w:category>
        <w:types>
          <w:type w:val="bbPlcHdr"/>
        </w:types>
        <w:behaviors>
          <w:behavior w:val="content"/>
        </w:behaviors>
        <w:guid w:val="{F8DE4BAB-C5B9-4EF4-B062-97BCC822B103}"/>
      </w:docPartPr>
      <w:docPartBody>
        <w:p w:rsidR="00C31D94" w:rsidRDefault="00433A8A" w:rsidP="00433A8A">
          <w:pPr>
            <w:pStyle w:val="8AED888B1E0D47ECB86C2EB116C9FE1F"/>
          </w:pPr>
          <w:r w:rsidRPr="009922F5">
            <w:rPr>
              <w:rStyle w:val="a3"/>
            </w:rPr>
            <w:t>Место для ввода текста.</w:t>
          </w:r>
        </w:p>
      </w:docPartBody>
    </w:docPart>
    <w:docPart>
      <w:docPartPr>
        <w:name w:val="33F3538BAE3848CAAF5DF4422627D275"/>
        <w:category>
          <w:name w:val="Общие"/>
          <w:gallery w:val="placeholder"/>
        </w:category>
        <w:types>
          <w:type w:val="bbPlcHdr"/>
        </w:types>
        <w:behaviors>
          <w:behavior w:val="content"/>
        </w:behaviors>
        <w:guid w:val="{23D04F09-8552-4ADD-A519-531D563054D6}"/>
      </w:docPartPr>
      <w:docPartBody>
        <w:p w:rsidR="00C31D94" w:rsidRDefault="00433A8A" w:rsidP="00433A8A">
          <w:pPr>
            <w:pStyle w:val="33F3538BAE3848CAAF5DF4422627D275"/>
          </w:pPr>
          <w:r w:rsidRPr="009922F5">
            <w:rPr>
              <w:rStyle w:val="a3"/>
            </w:rPr>
            <w:t>Место для ввода текста.</w:t>
          </w:r>
        </w:p>
      </w:docPartBody>
    </w:docPart>
    <w:docPart>
      <w:docPartPr>
        <w:name w:val="784BB40F4E144EC69D5E94186D9854D4"/>
        <w:category>
          <w:name w:val="Общие"/>
          <w:gallery w:val="placeholder"/>
        </w:category>
        <w:types>
          <w:type w:val="bbPlcHdr"/>
        </w:types>
        <w:behaviors>
          <w:behavior w:val="content"/>
        </w:behaviors>
        <w:guid w:val="{A2B8B8F7-CFE2-4658-B5C8-92FE773BC7E3}"/>
      </w:docPartPr>
      <w:docPartBody>
        <w:p w:rsidR="00505C95" w:rsidRDefault="00C31D94" w:rsidP="00C31D94">
          <w:pPr>
            <w:pStyle w:val="784BB40F4E144EC69D5E94186D9854D4"/>
          </w:pPr>
          <w:r w:rsidRPr="009922F5">
            <w:rPr>
              <w:rStyle w:val="a3"/>
            </w:rPr>
            <w:t>Место для ввода текста.</w:t>
          </w:r>
        </w:p>
      </w:docPartBody>
    </w:docPart>
    <w:docPart>
      <w:docPartPr>
        <w:name w:val="36685C72579F45F897895FD59A444711"/>
        <w:category>
          <w:name w:val="Общие"/>
          <w:gallery w:val="placeholder"/>
        </w:category>
        <w:types>
          <w:type w:val="bbPlcHdr"/>
        </w:types>
        <w:behaviors>
          <w:behavior w:val="content"/>
        </w:behaviors>
        <w:guid w:val="{43A306D2-47AF-4A48-892C-FBD888F4E8D1}"/>
      </w:docPartPr>
      <w:docPartBody>
        <w:p w:rsidR="00505C95" w:rsidRDefault="00C31D94" w:rsidP="00C31D94">
          <w:pPr>
            <w:pStyle w:val="36685C72579F45F897895FD59A444711"/>
          </w:pPr>
          <w:r w:rsidRPr="009922F5">
            <w:rPr>
              <w:rStyle w:val="a3"/>
            </w:rPr>
            <w:t>Место для ввода текста.</w:t>
          </w:r>
        </w:p>
      </w:docPartBody>
    </w:docPart>
    <w:docPart>
      <w:docPartPr>
        <w:name w:val="9A0487E842F44955A5F4C48BBC0EE98A"/>
        <w:category>
          <w:name w:val="Общие"/>
          <w:gallery w:val="placeholder"/>
        </w:category>
        <w:types>
          <w:type w:val="bbPlcHdr"/>
        </w:types>
        <w:behaviors>
          <w:behavior w:val="content"/>
        </w:behaviors>
        <w:guid w:val="{54BCBE4D-DBA7-4B70-B517-BAAA1E182691}"/>
      </w:docPartPr>
      <w:docPartBody>
        <w:p w:rsidR="00505C95" w:rsidRDefault="00C31D94" w:rsidP="00C31D94">
          <w:pPr>
            <w:pStyle w:val="9A0487E842F44955A5F4C48BBC0EE98A"/>
          </w:pPr>
          <w:r w:rsidRPr="009922F5">
            <w:rPr>
              <w:rStyle w:val="a3"/>
            </w:rPr>
            <w:t>Место для ввода текста.</w:t>
          </w:r>
        </w:p>
      </w:docPartBody>
    </w:docPart>
    <w:docPart>
      <w:docPartPr>
        <w:name w:val="26B26A67B7C743E6827C04693B22D133"/>
        <w:category>
          <w:name w:val="Общие"/>
          <w:gallery w:val="placeholder"/>
        </w:category>
        <w:types>
          <w:type w:val="bbPlcHdr"/>
        </w:types>
        <w:behaviors>
          <w:behavior w:val="content"/>
        </w:behaviors>
        <w:guid w:val="{12EBF019-222C-4734-A261-5CCE33231161}"/>
      </w:docPartPr>
      <w:docPartBody>
        <w:p w:rsidR="00505C95" w:rsidRDefault="00C31D94" w:rsidP="00C31D94">
          <w:pPr>
            <w:pStyle w:val="26B26A67B7C743E6827C04693B22D133"/>
          </w:pPr>
          <w:r w:rsidRPr="009922F5">
            <w:rPr>
              <w:rStyle w:val="a3"/>
            </w:rPr>
            <w:t>Место для ввода текста.</w:t>
          </w:r>
        </w:p>
      </w:docPartBody>
    </w:docPart>
    <w:docPart>
      <w:docPartPr>
        <w:name w:val="74896CF94E524206AB34F0B411D4577C"/>
        <w:category>
          <w:name w:val="Общие"/>
          <w:gallery w:val="placeholder"/>
        </w:category>
        <w:types>
          <w:type w:val="bbPlcHdr"/>
        </w:types>
        <w:behaviors>
          <w:behavior w:val="content"/>
        </w:behaviors>
        <w:guid w:val="{26667D81-E74D-4769-BF16-3EEF33282DCC}"/>
      </w:docPartPr>
      <w:docPartBody>
        <w:p w:rsidR="00BC15E7" w:rsidRDefault="00505C95" w:rsidP="00505C95">
          <w:pPr>
            <w:pStyle w:val="74896CF94E524206AB34F0B411D4577C"/>
          </w:pPr>
          <w:r w:rsidRPr="009922F5">
            <w:rPr>
              <w:rStyle w:val="a3"/>
            </w:rPr>
            <w:t>Место для ввода текста.</w:t>
          </w:r>
        </w:p>
      </w:docPartBody>
    </w:docPart>
    <w:docPart>
      <w:docPartPr>
        <w:name w:val="A9751D99575340B7A8818CE4F112E408"/>
        <w:category>
          <w:name w:val="Общие"/>
          <w:gallery w:val="placeholder"/>
        </w:category>
        <w:types>
          <w:type w:val="bbPlcHdr"/>
        </w:types>
        <w:behaviors>
          <w:behavior w:val="content"/>
        </w:behaviors>
        <w:guid w:val="{2C4EF941-6F6E-4186-B6A5-2B01CCC47508}"/>
      </w:docPartPr>
      <w:docPartBody>
        <w:p w:rsidR="006E11D0" w:rsidRDefault="00071737" w:rsidP="00071737">
          <w:pPr>
            <w:pStyle w:val="A9751D99575340B7A8818CE4F112E408"/>
          </w:pPr>
          <w:r w:rsidRPr="009922F5">
            <w:rPr>
              <w:rStyle w:val="a3"/>
            </w:rPr>
            <w:t>Место для ввода текста.</w:t>
          </w:r>
        </w:p>
      </w:docPartBody>
    </w:docPart>
    <w:docPart>
      <w:docPartPr>
        <w:name w:val="F027ACFF330A453895798A7BC2340BB6"/>
        <w:category>
          <w:name w:val="Общие"/>
          <w:gallery w:val="placeholder"/>
        </w:category>
        <w:types>
          <w:type w:val="bbPlcHdr"/>
        </w:types>
        <w:behaviors>
          <w:behavior w:val="content"/>
        </w:behaviors>
        <w:guid w:val="{6154925A-E616-4120-8FAE-C362FC43E648}"/>
      </w:docPartPr>
      <w:docPartBody>
        <w:p w:rsidR="003118BC" w:rsidRDefault="00276508" w:rsidP="00276508">
          <w:pPr>
            <w:pStyle w:val="F027ACFF330A453895798A7BC2340BB6"/>
          </w:pPr>
          <w:r w:rsidRPr="009922F5">
            <w:rPr>
              <w:rStyle w:val="a3"/>
            </w:rPr>
            <w:t>Место для ввода текста.</w:t>
          </w:r>
        </w:p>
      </w:docPartBody>
    </w:docPart>
    <w:docPart>
      <w:docPartPr>
        <w:name w:val="FF1C52D6195140C6BA07AAC2F20BC586"/>
        <w:category>
          <w:name w:val="Общие"/>
          <w:gallery w:val="placeholder"/>
        </w:category>
        <w:types>
          <w:type w:val="bbPlcHdr"/>
        </w:types>
        <w:behaviors>
          <w:behavior w:val="content"/>
        </w:behaviors>
        <w:guid w:val="{2AA708DF-2630-487D-B7F6-6D2FDC480F39}"/>
      </w:docPartPr>
      <w:docPartBody>
        <w:p w:rsidR="00FF305F" w:rsidRDefault="007439B0" w:rsidP="007439B0">
          <w:pPr>
            <w:pStyle w:val="FF1C52D6195140C6BA07AAC2F20BC586"/>
          </w:pPr>
          <w:r w:rsidRPr="009922F5">
            <w:rPr>
              <w:rStyle w:val="a3"/>
            </w:rPr>
            <w:t>Место для ввода текста.</w:t>
          </w:r>
        </w:p>
      </w:docPartBody>
    </w:docPart>
    <w:docPart>
      <w:docPartPr>
        <w:name w:val="937506CA1B844CB185D3D11A18E105E7"/>
        <w:category>
          <w:name w:val="Общие"/>
          <w:gallery w:val="placeholder"/>
        </w:category>
        <w:types>
          <w:type w:val="bbPlcHdr"/>
        </w:types>
        <w:behaviors>
          <w:behavior w:val="content"/>
        </w:behaviors>
        <w:guid w:val="{6F8FF745-D6E6-4229-A97D-3F9B9693B4CC}"/>
      </w:docPartPr>
      <w:docPartBody>
        <w:p w:rsidR="00680906" w:rsidRDefault="00CF23C6" w:rsidP="00CF23C6">
          <w:pPr>
            <w:pStyle w:val="937506CA1B844CB185D3D11A18E105E7"/>
          </w:pPr>
          <w:r w:rsidRPr="009922F5">
            <w:rPr>
              <w:rStyle w:val="a3"/>
            </w:rPr>
            <w:t>Место для ввода текста.</w:t>
          </w:r>
        </w:p>
      </w:docPartBody>
    </w:docPart>
    <w:docPart>
      <w:docPartPr>
        <w:name w:val="F9B849BD3F9742BCBADFB48AF289B229"/>
        <w:category>
          <w:name w:val="Общие"/>
          <w:gallery w:val="placeholder"/>
        </w:category>
        <w:types>
          <w:type w:val="bbPlcHdr"/>
        </w:types>
        <w:behaviors>
          <w:behavior w:val="content"/>
        </w:behaviors>
        <w:guid w:val="{C8EEBAFC-741A-4FAA-8757-3DB6568EFF53}"/>
      </w:docPartPr>
      <w:docPartBody>
        <w:p w:rsidR="006E2FC5" w:rsidRDefault="004571A3" w:rsidP="004571A3">
          <w:pPr>
            <w:pStyle w:val="F9B849BD3F9742BCBADFB48AF289B229"/>
          </w:pPr>
          <w:r w:rsidRPr="009922F5">
            <w:rPr>
              <w:rStyle w:val="a3"/>
            </w:rPr>
            <w:t>Место для ввода текста.</w:t>
          </w:r>
        </w:p>
      </w:docPartBody>
    </w:docPart>
    <w:docPart>
      <w:docPartPr>
        <w:name w:val="9E915C28C0BC4C2DB33AE36DEB62DC84"/>
        <w:category>
          <w:name w:val="Общие"/>
          <w:gallery w:val="placeholder"/>
        </w:category>
        <w:types>
          <w:type w:val="bbPlcHdr"/>
        </w:types>
        <w:behaviors>
          <w:behavior w:val="content"/>
        </w:behaviors>
        <w:guid w:val="{B5353107-11F1-4C95-8DAB-038DA226514B}"/>
      </w:docPartPr>
      <w:docPartBody>
        <w:p w:rsidR="00F840DE" w:rsidRDefault="00297616" w:rsidP="00297616">
          <w:pPr>
            <w:pStyle w:val="9E915C28C0BC4C2DB33AE36DEB62DC84"/>
          </w:pPr>
          <w:r w:rsidRPr="009922F5">
            <w:rPr>
              <w:rStyle w:val="a3"/>
            </w:rPr>
            <w:t>Место для ввода текста.</w:t>
          </w:r>
        </w:p>
      </w:docPartBody>
    </w:docPart>
    <w:docPart>
      <w:docPartPr>
        <w:name w:val="B565A594F06D466781EBE640390A9019"/>
        <w:category>
          <w:name w:val="Общие"/>
          <w:gallery w:val="placeholder"/>
        </w:category>
        <w:types>
          <w:type w:val="bbPlcHdr"/>
        </w:types>
        <w:behaviors>
          <w:behavior w:val="content"/>
        </w:behaviors>
        <w:guid w:val="{C226ABFF-6CFC-41B8-A837-11DC1AE21457}"/>
      </w:docPartPr>
      <w:docPartBody>
        <w:p w:rsidR="00F840DE" w:rsidRDefault="00297616" w:rsidP="00297616">
          <w:pPr>
            <w:pStyle w:val="B565A594F06D466781EBE640390A9019"/>
          </w:pPr>
          <w:r w:rsidRPr="009922F5">
            <w:rPr>
              <w:rStyle w:val="a3"/>
            </w:rPr>
            <w:t>Место для ввода текста.</w:t>
          </w:r>
        </w:p>
      </w:docPartBody>
    </w:docPart>
    <w:docPart>
      <w:docPartPr>
        <w:name w:val="2D0354BD6E3F403FA9B0D4FB4E7AD356"/>
        <w:category>
          <w:name w:val="Общие"/>
          <w:gallery w:val="placeholder"/>
        </w:category>
        <w:types>
          <w:type w:val="bbPlcHdr"/>
        </w:types>
        <w:behaviors>
          <w:behavior w:val="content"/>
        </w:behaviors>
        <w:guid w:val="{733F8863-8DA4-425A-AB9F-CCB5C2B764F0}"/>
      </w:docPartPr>
      <w:docPartBody>
        <w:p w:rsidR="00F840DE" w:rsidRDefault="00297616" w:rsidP="00297616">
          <w:pPr>
            <w:pStyle w:val="2D0354BD6E3F403FA9B0D4FB4E7AD356"/>
          </w:pPr>
          <w:r w:rsidRPr="009922F5">
            <w:rPr>
              <w:rStyle w:val="a3"/>
            </w:rPr>
            <w:t>Место для ввода текста.</w:t>
          </w:r>
        </w:p>
      </w:docPartBody>
    </w:docPart>
    <w:docPart>
      <w:docPartPr>
        <w:name w:val="85E5451A2DFA483CBE4FB0E192B07DC4"/>
        <w:category>
          <w:name w:val="Общие"/>
          <w:gallery w:val="placeholder"/>
        </w:category>
        <w:types>
          <w:type w:val="bbPlcHdr"/>
        </w:types>
        <w:behaviors>
          <w:behavior w:val="content"/>
        </w:behaviors>
        <w:guid w:val="{A77E7A04-9AA5-4D0F-8A22-5E0243C017CB}"/>
      </w:docPartPr>
      <w:docPartBody>
        <w:p w:rsidR="00F840DE" w:rsidRDefault="00297616" w:rsidP="00297616">
          <w:pPr>
            <w:pStyle w:val="85E5451A2DFA483CBE4FB0E192B07DC4"/>
          </w:pPr>
          <w:r w:rsidRPr="009922F5">
            <w:rPr>
              <w:rStyle w:val="a3"/>
            </w:rPr>
            <w:t>Место для ввода текста.</w:t>
          </w:r>
        </w:p>
      </w:docPartBody>
    </w:docPart>
    <w:docPart>
      <w:docPartPr>
        <w:name w:val="825A2B3F0BDE41F0B8B04487A38DBA9B"/>
        <w:category>
          <w:name w:val="Общие"/>
          <w:gallery w:val="placeholder"/>
        </w:category>
        <w:types>
          <w:type w:val="bbPlcHdr"/>
        </w:types>
        <w:behaviors>
          <w:behavior w:val="content"/>
        </w:behaviors>
        <w:guid w:val="{79B5165B-20C7-4A97-9A7C-19B69A70BB57}"/>
      </w:docPartPr>
      <w:docPartBody>
        <w:p w:rsidR="00F840DE" w:rsidRDefault="00297616" w:rsidP="00297616">
          <w:pPr>
            <w:pStyle w:val="825A2B3F0BDE41F0B8B04487A38DBA9B"/>
          </w:pPr>
          <w:r w:rsidRPr="009922F5">
            <w:rPr>
              <w:rStyle w:val="a3"/>
            </w:rPr>
            <w:t>Место для ввода текста.</w:t>
          </w:r>
        </w:p>
      </w:docPartBody>
    </w:docPart>
    <w:docPart>
      <w:docPartPr>
        <w:name w:val="177C591B72994EF1BEB7A0F451C3D6F0"/>
        <w:category>
          <w:name w:val="Общие"/>
          <w:gallery w:val="placeholder"/>
        </w:category>
        <w:types>
          <w:type w:val="bbPlcHdr"/>
        </w:types>
        <w:behaviors>
          <w:behavior w:val="content"/>
        </w:behaviors>
        <w:guid w:val="{18F4E8CE-9625-4358-94FB-2923AB7F970D}"/>
      </w:docPartPr>
      <w:docPartBody>
        <w:p w:rsidR="00F3448A" w:rsidRDefault="00092DCE" w:rsidP="00092DCE">
          <w:pPr>
            <w:pStyle w:val="177C591B72994EF1BEB7A0F451C3D6F0"/>
          </w:pPr>
          <w:r w:rsidRPr="009922F5">
            <w:rPr>
              <w:rStyle w:val="a3"/>
            </w:rPr>
            <w:t>Место для ввода текста.</w:t>
          </w:r>
        </w:p>
      </w:docPartBody>
    </w:docPart>
    <w:docPart>
      <w:docPartPr>
        <w:name w:val="A127F9EA76514F758F77A8BBB1B1F821"/>
        <w:category>
          <w:name w:val="Общие"/>
          <w:gallery w:val="placeholder"/>
        </w:category>
        <w:types>
          <w:type w:val="bbPlcHdr"/>
        </w:types>
        <w:behaviors>
          <w:behavior w:val="content"/>
        </w:behaviors>
        <w:guid w:val="{8DAD905F-8CDA-465B-91CF-D3F935EE5A52}"/>
      </w:docPartPr>
      <w:docPartBody>
        <w:p w:rsidR="00F3448A" w:rsidRDefault="00092DCE" w:rsidP="00092DCE">
          <w:pPr>
            <w:pStyle w:val="A127F9EA76514F758F77A8BBB1B1F821"/>
          </w:pPr>
          <w:r w:rsidRPr="009922F5">
            <w:rPr>
              <w:rStyle w:val="a3"/>
            </w:rPr>
            <w:t>Место для ввода текста.</w:t>
          </w:r>
        </w:p>
      </w:docPartBody>
    </w:docPart>
    <w:docPart>
      <w:docPartPr>
        <w:name w:val="1731F59975B14634A1326CCE1430AC0A"/>
        <w:category>
          <w:name w:val="Общие"/>
          <w:gallery w:val="placeholder"/>
        </w:category>
        <w:types>
          <w:type w:val="bbPlcHdr"/>
        </w:types>
        <w:behaviors>
          <w:behavior w:val="content"/>
        </w:behaviors>
        <w:guid w:val="{9E9ADC1E-131D-49DA-A145-0F8E20B065B5}"/>
      </w:docPartPr>
      <w:docPartBody>
        <w:p w:rsidR="00F3448A" w:rsidRDefault="00092DCE" w:rsidP="00092DCE">
          <w:pPr>
            <w:pStyle w:val="1731F59975B14634A1326CCE1430AC0A"/>
          </w:pPr>
          <w:r w:rsidRPr="009922F5">
            <w:rPr>
              <w:rStyle w:val="a3"/>
            </w:rPr>
            <w:t>Место для ввода текста.</w:t>
          </w:r>
        </w:p>
      </w:docPartBody>
    </w:docPart>
    <w:docPart>
      <w:docPartPr>
        <w:name w:val="ACEA170AA3F64281B209F26F414AB83E"/>
        <w:category>
          <w:name w:val="Общие"/>
          <w:gallery w:val="placeholder"/>
        </w:category>
        <w:types>
          <w:type w:val="bbPlcHdr"/>
        </w:types>
        <w:behaviors>
          <w:behavior w:val="content"/>
        </w:behaviors>
        <w:guid w:val="{0C3CCC88-0A11-43F3-8FAC-F0D6E098DA82}"/>
      </w:docPartPr>
      <w:docPartBody>
        <w:p w:rsidR="00F3448A" w:rsidRDefault="00092DCE" w:rsidP="00092DCE">
          <w:pPr>
            <w:pStyle w:val="ACEA170AA3F64281B209F26F414AB83E"/>
          </w:pPr>
          <w:r w:rsidRPr="009922F5">
            <w:rPr>
              <w:rStyle w:val="a3"/>
            </w:rPr>
            <w:t>Место для ввода текста.</w:t>
          </w:r>
        </w:p>
      </w:docPartBody>
    </w:docPart>
    <w:docPart>
      <w:docPartPr>
        <w:name w:val="D3DBB2DA758F4BE6B0F4F9BB2396663E"/>
        <w:category>
          <w:name w:val="Общие"/>
          <w:gallery w:val="placeholder"/>
        </w:category>
        <w:types>
          <w:type w:val="bbPlcHdr"/>
        </w:types>
        <w:behaviors>
          <w:behavior w:val="content"/>
        </w:behaviors>
        <w:guid w:val="{CCDC0E93-E0E9-472B-BCE1-C81976234D8A}"/>
      </w:docPartPr>
      <w:docPartBody>
        <w:p w:rsidR="00E255C1" w:rsidRDefault="008311B8" w:rsidP="008311B8">
          <w:pPr>
            <w:pStyle w:val="D3DBB2DA758F4BE6B0F4F9BB2396663E"/>
          </w:pPr>
          <w:r w:rsidRPr="009922F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A8A"/>
    <w:rsid w:val="00001402"/>
    <w:rsid w:val="000663C3"/>
    <w:rsid w:val="0006780C"/>
    <w:rsid w:val="00071737"/>
    <w:rsid w:val="00092DCE"/>
    <w:rsid w:val="000D65E0"/>
    <w:rsid w:val="000F6919"/>
    <w:rsid w:val="00136606"/>
    <w:rsid w:val="00142FD8"/>
    <w:rsid w:val="00154BF6"/>
    <w:rsid w:val="00182176"/>
    <w:rsid w:val="001A1454"/>
    <w:rsid w:val="001C65DA"/>
    <w:rsid w:val="001F0FD1"/>
    <w:rsid w:val="00213E0F"/>
    <w:rsid w:val="00276508"/>
    <w:rsid w:val="00297616"/>
    <w:rsid w:val="002E0325"/>
    <w:rsid w:val="002E32E7"/>
    <w:rsid w:val="002F0408"/>
    <w:rsid w:val="00301CFD"/>
    <w:rsid w:val="003118BC"/>
    <w:rsid w:val="003D2BC4"/>
    <w:rsid w:val="00422D32"/>
    <w:rsid w:val="00433A8A"/>
    <w:rsid w:val="004410A0"/>
    <w:rsid w:val="0045292B"/>
    <w:rsid w:val="00453E01"/>
    <w:rsid w:val="004571A3"/>
    <w:rsid w:val="00480CBC"/>
    <w:rsid w:val="0049341B"/>
    <w:rsid w:val="00505C95"/>
    <w:rsid w:val="00511C55"/>
    <w:rsid w:val="00517F66"/>
    <w:rsid w:val="00561129"/>
    <w:rsid w:val="005D75EF"/>
    <w:rsid w:val="00680906"/>
    <w:rsid w:val="0069524B"/>
    <w:rsid w:val="006E11D0"/>
    <w:rsid w:val="006E2FC5"/>
    <w:rsid w:val="00735CDF"/>
    <w:rsid w:val="007439B0"/>
    <w:rsid w:val="00754AB9"/>
    <w:rsid w:val="0076216A"/>
    <w:rsid w:val="007A2050"/>
    <w:rsid w:val="007F589B"/>
    <w:rsid w:val="008311B8"/>
    <w:rsid w:val="008B1E3D"/>
    <w:rsid w:val="008F69E1"/>
    <w:rsid w:val="009227F2"/>
    <w:rsid w:val="00996BB3"/>
    <w:rsid w:val="00997432"/>
    <w:rsid w:val="009D3E6F"/>
    <w:rsid w:val="009E2CF1"/>
    <w:rsid w:val="00A527D0"/>
    <w:rsid w:val="00A76B4E"/>
    <w:rsid w:val="00A95D80"/>
    <w:rsid w:val="00AE2444"/>
    <w:rsid w:val="00B152B0"/>
    <w:rsid w:val="00B250EA"/>
    <w:rsid w:val="00B255BD"/>
    <w:rsid w:val="00B268DF"/>
    <w:rsid w:val="00B91B68"/>
    <w:rsid w:val="00BA00E5"/>
    <w:rsid w:val="00BA034A"/>
    <w:rsid w:val="00BC15E7"/>
    <w:rsid w:val="00C31D94"/>
    <w:rsid w:val="00C435B6"/>
    <w:rsid w:val="00C71FD1"/>
    <w:rsid w:val="00C9610F"/>
    <w:rsid w:val="00CB00F5"/>
    <w:rsid w:val="00CB6CF1"/>
    <w:rsid w:val="00CF23C6"/>
    <w:rsid w:val="00D7167A"/>
    <w:rsid w:val="00DA5B39"/>
    <w:rsid w:val="00DC3E0F"/>
    <w:rsid w:val="00DF7E69"/>
    <w:rsid w:val="00E14F83"/>
    <w:rsid w:val="00E20A10"/>
    <w:rsid w:val="00E255C1"/>
    <w:rsid w:val="00E35768"/>
    <w:rsid w:val="00E40147"/>
    <w:rsid w:val="00E61CF8"/>
    <w:rsid w:val="00E820B4"/>
    <w:rsid w:val="00E90718"/>
    <w:rsid w:val="00E91E8E"/>
    <w:rsid w:val="00EA06C4"/>
    <w:rsid w:val="00EA46E9"/>
    <w:rsid w:val="00EB57F6"/>
    <w:rsid w:val="00F0027A"/>
    <w:rsid w:val="00F3448A"/>
    <w:rsid w:val="00F655E1"/>
    <w:rsid w:val="00F840DE"/>
    <w:rsid w:val="00FB652C"/>
    <w:rsid w:val="00FE0940"/>
    <w:rsid w:val="00FF07D4"/>
    <w:rsid w:val="00FF305F"/>
    <w:rsid w:val="00FF6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rsid w:val="008311B8"/>
    <w:rPr>
      <w:color w:val="808080"/>
    </w:rPr>
  </w:style>
  <w:style w:type="paragraph" w:customStyle="1" w:styleId="9A05C31103E24BBA83B46DD10A97F42F">
    <w:name w:val="9A05C31103E24BBA83B46DD10A97F42F"/>
    <w:rsid w:val="00433A8A"/>
  </w:style>
  <w:style w:type="paragraph" w:customStyle="1" w:styleId="C3DB5F6D1ADB4997888C49B83B56FA5A">
    <w:name w:val="C3DB5F6D1ADB4997888C49B83B56FA5A"/>
    <w:rsid w:val="00433A8A"/>
  </w:style>
  <w:style w:type="paragraph" w:customStyle="1" w:styleId="95D59C66648144799A2A4BFA72F14943">
    <w:name w:val="95D59C66648144799A2A4BFA72F14943"/>
    <w:rsid w:val="00433A8A"/>
  </w:style>
  <w:style w:type="paragraph" w:customStyle="1" w:styleId="EBFC8948704A4ED48CAC27AC9C73C297">
    <w:name w:val="EBFC8948704A4ED48CAC27AC9C73C297"/>
    <w:rsid w:val="00433A8A"/>
  </w:style>
  <w:style w:type="paragraph" w:customStyle="1" w:styleId="EFF46D930E7F4D52AE485FF68740EF11">
    <w:name w:val="EFF46D930E7F4D52AE485FF68740EF11"/>
    <w:rsid w:val="00433A8A"/>
  </w:style>
  <w:style w:type="paragraph" w:customStyle="1" w:styleId="692304B3E3E24A708F4B82A6D144BD59">
    <w:name w:val="692304B3E3E24A708F4B82A6D144BD59"/>
    <w:rsid w:val="00433A8A"/>
  </w:style>
  <w:style w:type="paragraph" w:customStyle="1" w:styleId="DEE75F837F584D998238E0EC0FCFAFD1">
    <w:name w:val="DEE75F837F584D998238E0EC0FCFAFD1"/>
    <w:rsid w:val="00433A8A"/>
  </w:style>
  <w:style w:type="paragraph" w:customStyle="1" w:styleId="1BEC258E41474033A687EC6854344F24">
    <w:name w:val="1BEC258E41474033A687EC6854344F24"/>
    <w:rsid w:val="00433A8A"/>
  </w:style>
  <w:style w:type="paragraph" w:customStyle="1" w:styleId="37E7AC6220104B01ABD1CAD4425ED0A3">
    <w:name w:val="37E7AC6220104B01ABD1CAD4425ED0A3"/>
    <w:rsid w:val="00433A8A"/>
  </w:style>
  <w:style w:type="paragraph" w:customStyle="1" w:styleId="D3626890C2AC4053B21B933E3BEE5292">
    <w:name w:val="D3626890C2AC4053B21B933E3BEE5292"/>
    <w:rsid w:val="00433A8A"/>
  </w:style>
  <w:style w:type="paragraph" w:customStyle="1" w:styleId="4AC563D77DA442AFBCA2695F3149889E">
    <w:name w:val="4AC563D77DA442AFBCA2695F3149889E"/>
    <w:rsid w:val="00433A8A"/>
  </w:style>
  <w:style w:type="paragraph" w:customStyle="1" w:styleId="6292A57087604D7F84F16793607A7EBC">
    <w:name w:val="6292A57087604D7F84F16793607A7EBC"/>
    <w:rsid w:val="00433A8A"/>
  </w:style>
  <w:style w:type="paragraph" w:customStyle="1" w:styleId="35992558816B4DF7847A2371F4C4E05F">
    <w:name w:val="35992558816B4DF7847A2371F4C4E05F"/>
    <w:rsid w:val="00433A8A"/>
  </w:style>
  <w:style w:type="paragraph" w:customStyle="1" w:styleId="28C5F8334C884FD2A61DD9FAA3993A35">
    <w:name w:val="28C5F8334C884FD2A61DD9FAA3993A35"/>
    <w:rsid w:val="00433A8A"/>
  </w:style>
  <w:style w:type="paragraph" w:customStyle="1" w:styleId="2A1FC76AE95A4C2885D9653F3AFF6374">
    <w:name w:val="2A1FC76AE95A4C2885D9653F3AFF6374"/>
    <w:rsid w:val="00433A8A"/>
  </w:style>
  <w:style w:type="paragraph" w:customStyle="1" w:styleId="19E4020D37D44FCBAA281EB422F3F49B">
    <w:name w:val="19E4020D37D44FCBAA281EB422F3F49B"/>
    <w:rsid w:val="00433A8A"/>
  </w:style>
  <w:style w:type="paragraph" w:customStyle="1" w:styleId="F236FEB044CB446893972D3385870EB5">
    <w:name w:val="F236FEB044CB446893972D3385870EB5"/>
    <w:rsid w:val="00433A8A"/>
  </w:style>
  <w:style w:type="paragraph" w:customStyle="1" w:styleId="48C1295875FE45798455B8B7E3E1ED4E">
    <w:name w:val="48C1295875FE45798455B8B7E3E1ED4E"/>
    <w:rsid w:val="00433A8A"/>
  </w:style>
  <w:style w:type="paragraph" w:customStyle="1" w:styleId="2285C7D9D41C49D79C7F993B735747F5">
    <w:name w:val="2285C7D9D41C49D79C7F993B735747F5"/>
    <w:rsid w:val="00433A8A"/>
  </w:style>
  <w:style w:type="paragraph" w:customStyle="1" w:styleId="797D7584F78242CC851E33E21D70C17A">
    <w:name w:val="797D7584F78242CC851E33E21D70C17A"/>
    <w:rsid w:val="00433A8A"/>
  </w:style>
  <w:style w:type="paragraph" w:customStyle="1" w:styleId="6E885900AA424BA78BAF9AD6F0D473E5">
    <w:name w:val="6E885900AA424BA78BAF9AD6F0D473E5"/>
    <w:rsid w:val="00433A8A"/>
  </w:style>
  <w:style w:type="paragraph" w:customStyle="1" w:styleId="28676C630EC042BAA8D9364EBFB2F566">
    <w:name w:val="28676C630EC042BAA8D9364EBFB2F566"/>
    <w:rsid w:val="00433A8A"/>
  </w:style>
  <w:style w:type="paragraph" w:customStyle="1" w:styleId="9D1AD10A99714DC8A3A45496C248D808">
    <w:name w:val="9D1AD10A99714DC8A3A45496C248D808"/>
    <w:rsid w:val="00433A8A"/>
  </w:style>
  <w:style w:type="paragraph" w:customStyle="1" w:styleId="3854832116674C2893DDA0C0FD717527">
    <w:name w:val="3854832116674C2893DDA0C0FD717527"/>
    <w:rsid w:val="00433A8A"/>
  </w:style>
  <w:style w:type="paragraph" w:customStyle="1" w:styleId="E6D9C244CFD84057911D8AC0D86EC450">
    <w:name w:val="E6D9C244CFD84057911D8AC0D86EC450"/>
    <w:rsid w:val="00433A8A"/>
  </w:style>
  <w:style w:type="paragraph" w:customStyle="1" w:styleId="40A409046C0241E5BD2C180160A88EA5">
    <w:name w:val="40A409046C0241E5BD2C180160A88EA5"/>
    <w:rsid w:val="00433A8A"/>
  </w:style>
  <w:style w:type="paragraph" w:customStyle="1" w:styleId="07E9A5969E0E40B3BAAFBC0F14592EB6">
    <w:name w:val="07E9A5969E0E40B3BAAFBC0F14592EB6"/>
    <w:rsid w:val="00433A8A"/>
  </w:style>
  <w:style w:type="paragraph" w:customStyle="1" w:styleId="FC43E4EA572A477FBE34AFF85048D589">
    <w:name w:val="FC43E4EA572A477FBE34AFF85048D589"/>
    <w:rsid w:val="00433A8A"/>
  </w:style>
  <w:style w:type="paragraph" w:customStyle="1" w:styleId="8ED38303D395457599DAE905931E7A60">
    <w:name w:val="8ED38303D395457599DAE905931E7A60"/>
    <w:rsid w:val="00433A8A"/>
  </w:style>
  <w:style w:type="paragraph" w:customStyle="1" w:styleId="4D29740007C74056A48BBBC2D826EFD8">
    <w:name w:val="4D29740007C74056A48BBBC2D826EFD8"/>
    <w:rsid w:val="00433A8A"/>
  </w:style>
  <w:style w:type="paragraph" w:customStyle="1" w:styleId="373BFEADA1BF410F9AC0740E957D57A5">
    <w:name w:val="373BFEADA1BF410F9AC0740E957D57A5"/>
    <w:rsid w:val="00433A8A"/>
  </w:style>
  <w:style w:type="paragraph" w:customStyle="1" w:styleId="186AF3D05F514E1AB93C3E90D838D937">
    <w:name w:val="186AF3D05F514E1AB93C3E90D838D937"/>
    <w:rsid w:val="00433A8A"/>
  </w:style>
  <w:style w:type="paragraph" w:customStyle="1" w:styleId="8AED888B1E0D47ECB86C2EB116C9FE1F">
    <w:name w:val="8AED888B1E0D47ECB86C2EB116C9FE1F"/>
    <w:rsid w:val="00433A8A"/>
  </w:style>
  <w:style w:type="paragraph" w:customStyle="1" w:styleId="33F3538BAE3848CAAF5DF4422627D275">
    <w:name w:val="33F3538BAE3848CAAF5DF4422627D275"/>
    <w:rsid w:val="00433A8A"/>
  </w:style>
  <w:style w:type="paragraph" w:customStyle="1" w:styleId="ECD70A204F90472AAF149E3FF6330301">
    <w:name w:val="ECD70A204F90472AAF149E3FF6330301"/>
    <w:rsid w:val="00C31D94"/>
  </w:style>
  <w:style w:type="paragraph" w:customStyle="1" w:styleId="DB07145532414DA5B98EA67051F97D7C">
    <w:name w:val="DB07145532414DA5B98EA67051F97D7C"/>
    <w:rsid w:val="00C31D94"/>
  </w:style>
  <w:style w:type="paragraph" w:customStyle="1" w:styleId="E245C513DA3C44319846A32EE53E57DE">
    <w:name w:val="E245C513DA3C44319846A32EE53E57DE"/>
    <w:rsid w:val="00C31D94"/>
  </w:style>
  <w:style w:type="paragraph" w:customStyle="1" w:styleId="B5105FE51CE3442DA1DB8EDEAFC04C61">
    <w:name w:val="B5105FE51CE3442DA1DB8EDEAFC04C61"/>
    <w:rsid w:val="00C31D94"/>
  </w:style>
  <w:style w:type="paragraph" w:customStyle="1" w:styleId="42D2C4FEB3AB4269B799D794DD493C8E">
    <w:name w:val="42D2C4FEB3AB4269B799D794DD493C8E"/>
    <w:rsid w:val="00C31D94"/>
  </w:style>
  <w:style w:type="paragraph" w:customStyle="1" w:styleId="43B77295A1324B07AA1CDE8B6970D829">
    <w:name w:val="43B77295A1324B07AA1CDE8B6970D829"/>
    <w:rsid w:val="00C31D94"/>
  </w:style>
  <w:style w:type="paragraph" w:customStyle="1" w:styleId="784BB40F4E144EC69D5E94186D9854D4">
    <w:name w:val="784BB40F4E144EC69D5E94186D9854D4"/>
    <w:rsid w:val="00C31D94"/>
  </w:style>
  <w:style w:type="paragraph" w:customStyle="1" w:styleId="36685C72579F45F897895FD59A444711">
    <w:name w:val="36685C72579F45F897895FD59A444711"/>
    <w:rsid w:val="00C31D94"/>
  </w:style>
  <w:style w:type="paragraph" w:customStyle="1" w:styleId="31B30B019E784FE792135D14F81CE038">
    <w:name w:val="31B30B019E784FE792135D14F81CE038"/>
    <w:rsid w:val="00C31D94"/>
  </w:style>
  <w:style w:type="paragraph" w:customStyle="1" w:styleId="9A0487E842F44955A5F4C48BBC0EE98A">
    <w:name w:val="9A0487E842F44955A5F4C48BBC0EE98A"/>
    <w:rsid w:val="00C31D94"/>
  </w:style>
  <w:style w:type="paragraph" w:customStyle="1" w:styleId="26B26A67B7C743E6827C04693B22D133">
    <w:name w:val="26B26A67B7C743E6827C04693B22D133"/>
    <w:rsid w:val="00C31D94"/>
  </w:style>
  <w:style w:type="paragraph" w:customStyle="1" w:styleId="4AFC9BE0C34740D89DFAB59EF7312752">
    <w:name w:val="4AFC9BE0C34740D89DFAB59EF7312752"/>
    <w:rsid w:val="00505C95"/>
  </w:style>
  <w:style w:type="paragraph" w:customStyle="1" w:styleId="855C5ED20ED846CDAF8970D697EE5E21">
    <w:name w:val="855C5ED20ED846CDAF8970D697EE5E21"/>
    <w:rsid w:val="00505C95"/>
  </w:style>
  <w:style w:type="paragraph" w:customStyle="1" w:styleId="427B8A17793A40EB848E320BC419BE94">
    <w:name w:val="427B8A17793A40EB848E320BC419BE94"/>
    <w:rsid w:val="00505C95"/>
  </w:style>
  <w:style w:type="paragraph" w:customStyle="1" w:styleId="C41D0110FD9D49F6A16A7FD6CA811FEE">
    <w:name w:val="C41D0110FD9D49F6A16A7FD6CA811FEE"/>
    <w:rsid w:val="00505C95"/>
  </w:style>
  <w:style w:type="paragraph" w:customStyle="1" w:styleId="EDF72D7AD917482B91581C949C94177E">
    <w:name w:val="EDF72D7AD917482B91581C949C94177E"/>
    <w:rsid w:val="00505C95"/>
  </w:style>
  <w:style w:type="paragraph" w:customStyle="1" w:styleId="C6879B059FE6489BA529AF9E8B36D1F1">
    <w:name w:val="C6879B059FE6489BA529AF9E8B36D1F1"/>
    <w:rsid w:val="00505C95"/>
  </w:style>
  <w:style w:type="paragraph" w:customStyle="1" w:styleId="83E4EE9F237845F3B2AFAA41BE85632E">
    <w:name w:val="83E4EE9F237845F3B2AFAA41BE85632E"/>
    <w:rsid w:val="00505C95"/>
  </w:style>
  <w:style w:type="paragraph" w:customStyle="1" w:styleId="38CF12D0C0A94C9892EF101BD2C9BE09">
    <w:name w:val="38CF12D0C0A94C9892EF101BD2C9BE09"/>
    <w:rsid w:val="00505C95"/>
  </w:style>
  <w:style w:type="paragraph" w:customStyle="1" w:styleId="548B5F8BB68F429E89BC2181FDA730F2">
    <w:name w:val="548B5F8BB68F429E89BC2181FDA730F2"/>
    <w:rsid w:val="00505C95"/>
  </w:style>
  <w:style w:type="paragraph" w:customStyle="1" w:styleId="BFAA4BC6A5994DBAB126758830BF8365">
    <w:name w:val="BFAA4BC6A5994DBAB126758830BF8365"/>
    <w:rsid w:val="00505C95"/>
  </w:style>
  <w:style w:type="paragraph" w:customStyle="1" w:styleId="EC639873D7CF44A1A40108B2A360F412">
    <w:name w:val="EC639873D7CF44A1A40108B2A360F412"/>
    <w:rsid w:val="00505C95"/>
  </w:style>
  <w:style w:type="paragraph" w:customStyle="1" w:styleId="8CDE8626644143049F805B6DE9D63E20">
    <w:name w:val="8CDE8626644143049F805B6DE9D63E20"/>
    <w:rsid w:val="00505C95"/>
  </w:style>
  <w:style w:type="paragraph" w:customStyle="1" w:styleId="FBF6FE174E284BACBDBE09E57F1EC6E3">
    <w:name w:val="FBF6FE174E284BACBDBE09E57F1EC6E3"/>
    <w:rsid w:val="00505C95"/>
  </w:style>
  <w:style w:type="paragraph" w:customStyle="1" w:styleId="68889BEFDDD248938A424B36EAF85A3F">
    <w:name w:val="68889BEFDDD248938A424B36EAF85A3F"/>
    <w:rsid w:val="00505C95"/>
  </w:style>
  <w:style w:type="paragraph" w:customStyle="1" w:styleId="74896CF94E524206AB34F0B411D4577C">
    <w:name w:val="74896CF94E524206AB34F0B411D4577C"/>
    <w:rsid w:val="00505C95"/>
  </w:style>
  <w:style w:type="paragraph" w:customStyle="1" w:styleId="5ACFFD6032694187B79AD3671CB7F755">
    <w:name w:val="5ACFFD6032694187B79AD3671CB7F755"/>
    <w:rsid w:val="00505C95"/>
  </w:style>
  <w:style w:type="paragraph" w:customStyle="1" w:styleId="7CBEEC420D46453E87D82AC6B2011C6D">
    <w:name w:val="7CBEEC420D46453E87D82AC6B2011C6D"/>
    <w:rsid w:val="00505C95"/>
  </w:style>
  <w:style w:type="paragraph" w:customStyle="1" w:styleId="A1343C79A13B405FACEA6BF4BE24DC1E">
    <w:name w:val="A1343C79A13B405FACEA6BF4BE24DC1E"/>
    <w:rsid w:val="00505C95"/>
  </w:style>
  <w:style w:type="paragraph" w:customStyle="1" w:styleId="921C1AACBD8A4BB5B66DCC1C19656991">
    <w:name w:val="921C1AACBD8A4BB5B66DCC1C19656991"/>
    <w:rsid w:val="00505C95"/>
  </w:style>
  <w:style w:type="paragraph" w:customStyle="1" w:styleId="6457F5EA3B2D43DFA651D80A5569F0D8">
    <w:name w:val="6457F5EA3B2D43DFA651D80A5569F0D8"/>
    <w:rsid w:val="00BC15E7"/>
  </w:style>
  <w:style w:type="paragraph" w:customStyle="1" w:styleId="CC3BA6D3F5064C5088E5CB15C656962D">
    <w:name w:val="CC3BA6D3F5064C5088E5CB15C656962D"/>
    <w:rsid w:val="00BA034A"/>
  </w:style>
  <w:style w:type="paragraph" w:customStyle="1" w:styleId="8D58C824205F4C16873C51C26ECEEC66">
    <w:name w:val="8D58C824205F4C16873C51C26ECEEC66"/>
    <w:rsid w:val="00BA034A"/>
  </w:style>
  <w:style w:type="paragraph" w:customStyle="1" w:styleId="A9751D99575340B7A8818CE4F112E408">
    <w:name w:val="A9751D99575340B7A8818CE4F112E408"/>
    <w:rsid w:val="00071737"/>
  </w:style>
  <w:style w:type="paragraph" w:customStyle="1" w:styleId="3408AD83EBD14ACDA2F0B1BA1FBDEFEB">
    <w:name w:val="3408AD83EBD14ACDA2F0B1BA1FBDEFEB"/>
    <w:rsid w:val="00136606"/>
  </w:style>
  <w:style w:type="paragraph" w:customStyle="1" w:styleId="911D44B51E0A456EB65ACD21574262DA">
    <w:name w:val="911D44B51E0A456EB65ACD21574262DA"/>
    <w:rsid w:val="0069524B"/>
  </w:style>
  <w:style w:type="paragraph" w:customStyle="1" w:styleId="C25FBE8072114CEABFA2FB137530C20D">
    <w:name w:val="C25FBE8072114CEABFA2FB137530C20D"/>
    <w:rsid w:val="00E61CF8"/>
  </w:style>
  <w:style w:type="paragraph" w:customStyle="1" w:styleId="E5345752989B4BA0BE34A178F19D0AA9">
    <w:name w:val="E5345752989B4BA0BE34A178F19D0AA9"/>
    <w:rsid w:val="00276508"/>
  </w:style>
  <w:style w:type="paragraph" w:customStyle="1" w:styleId="F027ACFF330A453895798A7BC2340BB6">
    <w:name w:val="F027ACFF330A453895798A7BC2340BB6"/>
    <w:rsid w:val="00276508"/>
  </w:style>
  <w:style w:type="paragraph" w:customStyle="1" w:styleId="3366CE8850F1482D9F77F82052D1A47C">
    <w:name w:val="3366CE8850F1482D9F77F82052D1A47C"/>
    <w:rsid w:val="00276508"/>
  </w:style>
  <w:style w:type="paragraph" w:customStyle="1" w:styleId="F499AEF26F04427BBDF96EAD1689FB8A">
    <w:name w:val="F499AEF26F04427BBDF96EAD1689FB8A"/>
    <w:rsid w:val="00422D32"/>
  </w:style>
  <w:style w:type="paragraph" w:customStyle="1" w:styleId="FF1C52D6195140C6BA07AAC2F20BC586">
    <w:name w:val="FF1C52D6195140C6BA07AAC2F20BC586"/>
    <w:rsid w:val="007439B0"/>
  </w:style>
  <w:style w:type="paragraph" w:customStyle="1" w:styleId="2E4B4D481A1F4D2481465535C4763C14">
    <w:name w:val="2E4B4D481A1F4D2481465535C4763C14"/>
    <w:rsid w:val="007439B0"/>
  </w:style>
  <w:style w:type="paragraph" w:customStyle="1" w:styleId="DA8C1302AAD54B57982F6ECFD5C21E42">
    <w:name w:val="DA8C1302AAD54B57982F6ECFD5C21E42"/>
    <w:rsid w:val="00FF305F"/>
  </w:style>
  <w:style w:type="paragraph" w:customStyle="1" w:styleId="29C545F3F1AA43D383E27BBD5D4912DF">
    <w:name w:val="29C545F3F1AA43D383E27BBD5D4912DF"/>
    <w:rsid w:val="001F0FD1"/>
  </w:style>
  <w:style w:type="paragraph" w:customStyle="1" w:styleId="CF0FC8EA5C0C47D88D427D8E1EDD94D8">
    <w:name w:val="CF0FC8EA5C0C47D88D427D8E1EDD94D8"/>
    <w:rsid w:val="00DA5B39"/>
  </w:style>
  <w:style w:type="paragraph" w:customStyle="1" w:styleId="5759E9DCC0E94BEDB18C444BF5E7DC65">
    <w:name w:val="5759E9DCC0E94BEDB18C444BF5E7DC65"/>
    <w:rsid w:val="00DA5B39"/>
  </w:style>
  <w:style w:type="paragraph" w:customStyle="1" w:styleId="FA9FC310D22B497990D46697B793027A">
    <w:name w:val="FA9FC310D22B497990D46697B793027A"/>
    <w:rsid w:val="00182176"/>
  </w:style>
  <w:style w:type="paragraph" w:customStyle="1" w:styleId="B183FB418D06432991323CCCE5988FB3">
    <w:name w:val="B183FB418D06432991323CCCE5988FB3"/>
    <w:rsid w:val="00182176"/>
  </w:style>
  <w:style w:type="paragraph" w:customStyle="1" w:styleId="E39968AE57364189B252BC74686F8E20">
    <w:name w:val="E39968AE57364189B252BC74686F8E20"/>
    <w:rsid w:val="00182176"/>
  </w:style>
  <w:style w:type="paragraph" w:customStyle="1" w:styleId="8C64935E36024F5BB3982B160D228CFF">
    <w:name w:val="8C64935E36024F5BB3982B160D228CFF"/>
    <w:rsid w:val="00182176"/>
  </w:style>
  <w:style w:type="paragraph" w:customStyle="1" w:styleId="937506CA1B844CB185D3D11A18E105E7">
    <w:name w:val="937506CA1B844CB185D3D11A18E105E7"/>
    <w:rsid w:val="00CF23C6"/>
  </w:style>
  <w:style w:type="paragraph" w:customStyle="1" w:styleId="F9B849BD3F9742BCBADFB48AF289B229">
    <w:name w:val="F9B849BD3F9742BCBADFB48AF289B229"/>
    <w:rsid w:val="004571A3"/>
  </w:style>
  <w:style w:type="paragraph" w:customStyle="1" w:styleId="6CBD50E71FAB448282441913F0F42715">
    <w:name w:val="6CBD50E71FAB448282441913F0F42715"/>
    <w:rsid w:val="00B152B0"/>
  </w:style>
  <w:style w:type="paragraph" w:customStyle="1" w:styleId="3701D90A144B4821BDF0A2148C3A8CF0">
    <w:name w:val="3701D90A144B4821BDF0A2148C3A8CF0"/>
    <w:rsid w:val="00B91B68"/>
  </w:style>
  <w:style w:type="paragraph" w:customStyle="1" w:styleId="9E915C28C0BC4C2DB33AE36DEB62DC84">
    <w:name w:val="9E915C28C0BC4C2DB33AE36DEB62DC84"/>
    <w:rsid w:val="00297616"/>
    <w:pPr>
      <w:spacing w:after="200" w:line="276" w:lineRule="auto"/>
    </w:pPr>
  </w:style>
  <w:style w:type="paragraph" w:customStyle="1" w:styleId="B565A594F06D466781EBE640390A9019">
    <w:name w:val="B565A594F06D466781EBE640390A9019"/>
    <w:rsid w:val="00297616"/>
    <w:pPr>
      <w:spacing w:after="200" w:line="276" w:lineRule="auto"/>
    </w:pPr>
  </w:style>
  <w:style w:type="paragraph" w:customStyle="1" w:styleId="2D0354BD6E3F403FA9B0D4FB4E7AD356">
    <w:name w:val="2D0354BD6E3F403FA9B0D4FB4E7AD356"/>
    <w:rsid w:val="00297616"/>
    <w:pPr>
      <w:spacing w:after="200" w:line="276" w:lineRule="auto"/>
    </w:pPr>
  </w:style>
  <w:style w:type="paragraph" w:customStyle="1" w:styleId="85E5451A2DFA483CBE4FB0E192B07DC4">
    <w:name w:val="85E5451A2DFA483CBE4FB0E192B07DC4"/>
    <w:rsid w:val="00297616"/>
    <w:pPr>
      <w:spacing w:after="200" w:line="276" w:lineRule="auto"/>
    </w:pPr>
  </w:style>
  <w:style w:type="paragraph" w:customStyle="1" w:styleId="D3E6C59DE1734AA6AAE664CBDFB9E918">
    <w:name w:val="D3E6C59DE1734AA6AAE664CBDFB9E918"/>
    <w:rsid w:val="00297616"/>
    <w:pPr>
      <w:spacing w:after="200" w:line="276" w:lineRule="auto"/>
    </w:pPr>
  </w:style>
  <w:style w:type="paragraph" w:customStyle="1" w:styleId="9813861B2FD941019B871B393CFC7D03">
    <w:name w:val="9813861B2FD941019B871B393CFC7D03"/>
    <w:rsid w:val="00297616"/>
    <w:pPr>
      <w:spacing w:after="200" w:line="276" w:lineRule="auto"/>
    </w:pPr>
  </w:style>
  <w:style w:type="paragraph" w:customStyle="1" w:styleId="C4380402D476491C956E0C5765AE0662">
    <w:name w:val="C4380402D476491C956E0C5765AE0662"/>
    <w:rsid w:val="00297616"/>
    <w:pPr>
      <w:spacing w:after="200" w:line="276" w:lineRule="auto"/>
    </w:pPr>
  </w:style>
  <w:style w:type="paragraph" w:customStyle="1" w:styleId="7A087132F82B49E187FC7BC282A9BBF2">
    <w:name w:val="7A087132F82B49E187FC7BC282A9BBF2"/>
    <w:rsid w:val="00297616"/>
    <w:pPr>
      <w:spacing w:after="200" w:line="276" w:lineRule="auto"/>
    </w:pPr>
  </w:style>
  <w:style w:type="paragraph" w:customStyle="1" w:styleId="26DDAD04BF9240B6821D2E36768C1DFA">
    <w:name w:val="26DDAD04BF9240B6821D2E36768C1DFA"/>
    <w:rsid w:val="00297616"/>
    <w:pPr>
      <w:spacing w:after="200" w:line="276" w:lineRule="auto"/>
    </w:pPr>
  </w:style>
  <w:style w:type="paragraph" w:customStyle="1" w:styleId="825A2B3F0BDE41F0B8B04487A38DBA9B">
    <w:name w:val="825A2B3F0BDE41F0B8B04487A38DBA9B"/>
    <w:rsid w:val="00297616"/>
    <w:pPr>
      <w:spacing w:after="200" w:line="276" w:lineRule="auto"/>
    </w:pPr>
  </w:style>
  <w:style w:type="paragraph" w:customStyle="1" w:styleId="17F621F379BF472EA34A4C7167F9E6F0">
    <w:name w:val="17F621F379BF472EA34A4C7167F9E6F0"/>
    <w:rsid w:val="00297616"/>
    <w:pPr>
      <w:spacing w:after="200" w:line="276" w:lineRule="auto"/>
    </w:pPr>
  </w:style>
  <w:style w:type="paragraph" w:customStyle="1" w:styleId="B9C7512C8F6645C983C240C369C70DE8">
    <w:name w:val="B9C7512C8F6645C983C240C369C70DE8"/>
    <w:rsid w:val="00297616"/>
    <w:pPr>
      <w:spacing w:after="200" w:line="276" w:lineRule="auto"/>
    </w:pPr>
  </w:style>
  <w:style w:type="paragraph" w:customStyle="1" w:styleId="B4B3CD95D0DA40468AC1DA7D99D85AF6">
    <w:name w:val="B4B3CD95D0DA40468AC1DA7D99D85AF6"/>
    <w:rsid w:val="00297616"/>
    <w:pPr>
      <w:spacing w:after="200" w:line="276" w:lineRule="auto"/>
    </w:pPr>
  </w:style>
  <w:style w:type="paragraph" w:customStyle="1" w:styleId="4836FC2220C3487FA516317F94D74507">
    <w:name w:val="4836FC2220C3487FA516317F94D74507"/>
    <w:rsid w:val="00092DCE"/>
  </w:style>
  <w:style w:type="paragraph" w:customStyle="1" w:styleId="410BFF5914274812B2C4714A9E7B3D8C">
    <w:name w:val="410BFF5914274812B2C4714A9E7B3D8C"/>
    <w:rsid w:val="00092DCE"/>
  </w:style>
  <w:style w:type="paragraph" w:customStyle="1" w:styleId="177C591B72994EF1BEB7A0F451C3D6F0">
    <w:name w:val="177C591B72994EF1BEB7A0F451C3D6F0"/>
    <w:rsid w:val="00092DCE"/>
  </w:style>
  <w:style w:type="paragraph" w:customStyle="1" w:styleId="A127F9EA76514F758F77A8BBB1B1F821">
    <w:name w:val="A127F9EA76514F758F77A8BBB1B1F821"/>
    <w:rsid w:val="00092DCE"/>
  </w:style>
  <w:style w:type="paragraph" w:customStyle="1" w:styleId="1731F59975B14634A1326CCE1430AC0A">
    <w:name w:val="1731F59975B14634A1326CCE1430AC0A"/>
    <w:rsid w:val="00092DCE"/>
  </w:style>
  <w:style w:type="paragraph" w:customStyle="1" w:styleId="ACEA170AA3F64281B209F26F414AB83E">
    <w:name w:val="ACEA170AA3F64281B209F26F414AB83E"/>
    <w:rsid w:val="00092DCE"/>
  </w:style>
  <w:style w:type="paragraph" w:customStyle="1" w:styleId="A2A82D3A6B5C43678247139356EA0CCC">
    <w:name w:val="A2A82D3A6B5C43678247139356EA0CCC"/>
    <w:rsid w:val="00092DCE"/>
  </w:style>
  <w:style w:type="paragraph" w:customStyle="1" w:styleId="4C59DB82A59E45E4A193B2425238C65C">
    <w:name w:val="4C59DB82A59E45E4A193B2425238C65C"/>
    <w:rsid w:val="00092DCE"/>
  </w:style>
  <w:style w:type="paragraph" w:customStyle="1" w:styleId="B83F0EA19DE547528C31AADD28CBD3D2">
    <w:name w:val="B83F0EA19DE547528C31AADD28CBD3D2"/>
    <w:rsid w:val="00092DCE"/>
  </w:style>
  <w:style w:type="paragraph" w:customStyle="1" w:styleId="4680220C26B045AABABF70247507C814">
    <w:name w:val="4680220C26B045AABABF70247507C814"/>
    <w:rsid w:val="008311B8"/>
  </w:style>
  <w:style w:type="paragraph" w:customStyle="1" w:styleId="D3DBB2DA758F4BE6B0F4F9BB2396663E">
    <w:name w:val="D3DBB2DA758F4BE6B0F4F9BB2396663E"/>
    <w:rsid w:val="008311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A1C54-5959-45DE-A738-19C28F0FB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8409</Words>
  <Characters>47937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Коровин Олег Владимирович</dc:creator>
  <cp:lastModifiedBy>Титов Дмитрий Александрович</cp:lastModifiedBy>
  <cp:revision>2</cp:revision>
  <cp:lastPrinted>2018-03-12T09:32:00Z</cp:lastPrinted>
  <dcterms:created xsi:type="dcterms:W3CDTF">2020-10-28T14:34:00Z</dcterms:created>
  <dcterms:modified xsi:type="dcterms:W3CDTF">2020-10-28T14:34:00Z</dcterms:modified>
</cp:coreProperties>
</file>